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D3EE" w14:textId="21CC3A30" w:rsidR="00153B75" w:rsidRDefault="001875D6" w:rsidP="00165DA2">
      <w:pPr>
        <w:spacing w:after="0" w:line="259" w:lineRule="auto"/>
        <w:ind w:left="0" w:right="7597" w:firstLine="0"/>
        <w:jc w:val="left"/>
      </w:pPr>
      <w:r>
        <w:rPr>
          <w:b/>
        </w:rPr>
        <w:t xml:space="preserve"> </w:t>
      </w:r>
      <w:r>
        <w:rPr>
          <w:b/>
          <w:i/>
          <w:color w:val="0070C0"/>
        </w:rPr>
        <w:t xml:space="preserve"> </w:t>
      </w:r>
    </w:p>
    <w:p w14:paraId="7B7F2284" w14:textId="77777777" w:rsidR="00A671A5" w:rsidRDefault="00A671A5" w:rsidP="00F11FB6">
      <w:pPr>
        <w:spacing w:after="160" w:line="259" w:lineRule="auto"/>
        <w:ind w:left="0" w:right="0" w:firstLine="0"/>
        <w:jc w:val="center"/>
        <w:rPr>
          <w:rFonts w:ascii="Calibri" w:eastAsia="Calibri" w:hAnsi="Calibri" w:cs="Times New Roman"/>
          <w:b/>
          <w:color w:val="auto"/>
          <w:sz w:val="40"/>
          <w:szCs w:val="40"/>
          <w:lang w:eastAsia="en-US"/>
        </w:rPr>
      </w:pPr>
    </w:p>
    <w:p w14:paraId="4EAC683E" w14:textId="4ACED2F0" w:rsidR="00F11FB6" w:rsidRPr="00F11FB6" w:rsidRDefault="00F11FB6" w:rsidP="00F11FB6">
      <w:pPr>
        <w:spacing w:after="160" w:line="259" w:lineRule="auto"/>
        <w:ind w:left="0" w:right="0" w:firstLine="0"/>
        <w:jc w:val="center"/>
        <w:rPr>
          <w:rFonts w:ascii="Calibri" w:eastAsia="Calibri" w:hAnsi="Calibri" w:cs="Times New Roman"/>
          <w:b/>
          <w:color w:val="auto"/>
          <w:sz w:val="40"/>
          <w:szCs w:val="40"/>
          <w:lang w:eastAsia="en-US"/>
        </w:rPr>
      </w:pPr>
      <w:r w:rsidRPr="00F11FB6">
        <w:rPr>
          <w:rFonts w:ascii="Calibri" w:eastAsia="Calibri" w:hAnsi="Calibri" w:cs="Times New Roman"/>
          <w:b/>
          <w:color w:val="auto"/>
          <w:sz w:val="40"/>
          <w:szCs w:val="40"/>
          <w:lang w:eastAsia="en-US"/>
        </w:rPr>
        <w:t>SPECYFIKACJA WARUNKÓW ZAMÓWIENIA</w:t>
      </w:r>
    </w:p>
    <w:p w14:paraId="4727EE4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1EE3A18"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w postępowaniu o udzielenie zamówienia publicznego na:</w:t>
      </w:r>
    </w:p>
    <w:p w14:paraId="0B378C0E" w14:textId="7F84C344" w:rsid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D04A6B0" w14:textId="433E1A6A" w:rsidR="00F11FB6" w:rsidRPr="004F323E" w:rsidRDefault="00F11FB6" w:rsidP="008E375E">
      <w:pPr>
        <w:spacing w:after="160" w:line="360" w:lineRule="auto"/>
        <w:ind w:left="0" w:right="0" w:firstLine="0"/>
        <w:jc w:val="center"/>
        <w:rPr>
          <w:rFonts w:asciiTheme="minorHAnsi" w:eastAsia="Calibri" w:hAnsiTheme="minorHAnsi" w:cstheme="minorHAnsi"/>
          <w:b/>
          <w:bCs/>
          <w:color w:val="auto"/>
          <w:sz w:val="22"/>
          <w:lang w:eastAsia="en-US"/>
        </w:rPr>
      </w:pPr>
      <w:r w:rsidRPr="00F11FB6">
        <w:rPr>
          <w:rFonts w:ascii="Calibri" w:eastAsia="Calibri" w:hAnsi="Calibri" w:cs="Times New Roman"/>
          <w:b/>
          <w:color w:val="auto"/>
          <w:sz w:val="22"/>
          <w:lang w:eastAsia="en-US"/>
        </w:rPr>
        <w:t>„</w:t>
      </w:r>
      <w:r w:rsidR="005D598F" w:rsidRPr="005D598F">
        <w:rPr>
          <w:rFonts w:asciiTheme="minorHAnsi" w:eastAsia="Calibri" w:hAnsiTheme="minorHAnsi" w:cstheme="minorHAnsi"/>
          <w:b/>
          <w:bCs/>
          <w:color w:val="auto"/>
          <w:sz w:val="22"/>
          <w:lang w:eastAsia="en-US"/>
        </w:rPr>
        <w:t>Budowa sieci wodociągowej oraz systemu zdalnego odczytu wodomierzy na terenie Gminy Brańsk</w:t>
      </w:r>
      <w:r w:rsidRPr="004F323E">
        <w:rPr>
          <w:rFonts w:asciiTheme="minorHAnsi" w:eastAsia="Calibri" w:hAnsiTheme="minorHAnsi" w:cstheme="minorHAnsi"/>
          <w:b/>
          <w:bCs/>
          <w:color w:val="auto"/>
          <w:sz w:val="22"/>
        </w:rPr>
        <w:t>”</w:t>
      </w:r>
    </w:p>
    <w:p w14:paraId="557B156A" w14:textId="3BE2C37C"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r w:rsidRPr="004F323E">
        <w:rPr>
          <w:rFonts w:ascii="Calibri" w:eastAsia="Calibri" w:hAnsi="Calibri" w:cs="Times New Roman"/>
          <w:color w:val="auto"/>
          <w:sz w:val="22"/>
          <w:lang w:eastAsia="en-US"/>
        </w:rPr>
        <w:t xml:space="preserve">(Znak postępowania: </w:t>
      </w:r>
      <w:r w:rsidR="00C66B64" w:rsidRPr="00C66B64">
        <w:rPr>
          <w:rFonts w:ascii="Calibri" w:eastAsia="Calibri" w:hAnsi="Calibri" w:cs="Times New Roman"/>
          <w:b/>
          <w:color w:val="auto"/>
          <w:sz w:val="22"/>
          <w:lang w:eastAsia="en-US"/>
        </w:rPr>
        <w:t>POR.271.</w:t>
      </w:r>
      <w:r w:rsidR="005A4AC6">
        <w:rPr>
          <w:rFonts w:ascii="Calibri" w:eastAsia="Calibri" w:hAnsi="Calibri" w:cs="Times New Roman"/>
          <w:b/>
          <w:color w:val="auto"/>
          <w:sz w:val="22"/>
          <w:lang w:eastAsia="en-US"/>
        </w:rPr>
        <w:t>4</w:t>
      </w:r>
      <w:r w:rsidR="00C66B64" w:rsidRPr="00C66B64">
        <w:rPr>
          <w:rFonts w:ascii="Calibri" w:eastAsia="Calibri" w:hAnsi="Calibri" w:cs="Times New Roman"/>
          <w:b/>
          <w:color w:val="auto"/>
          <w:sz w:val="22"/>
          <w:lang w:eastAsia="en-US"/>
        </w:rPr>
        <w:t>.2026</w:t>
      </w:r>
      <w:r w:rsidRPr="00C66B64">
        <w:rPr>
          <w:rFonts w:ascii="Calibri" w:eastAsia="Calibri" w:hAnsi="Calibri" w:cs="Times New Roman"/>
          <w:color w:val="auto"/>
          <w:sz w:val="22"/>
          <w:lang w:eastAsia="en-US"/>
        </w:rPr>
        <w:t>)</w:t>
      </w:r>
    </w:p>
    <w:p w14:paraId="6DF179F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63E0FF99"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49BA8EFC"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50C43CC" w14:textId="19594D4C" w:rsidR="003C5C4D" w:rsidRPr="003C5C4D" w:rsidRDefault="003C5C4D" w:rsidP="003C5C4D">
      <w:pPr>
        <w:spacing w:after="160" w:line="256" w:lineRule="auto"/>
        <w:ind w:left="0" w:right="0" w:firstLine="0"/>
        <w:jc w:val="center"/>
        <w:rPr>
          <w:rFonts w:ascii="Calibri" w:eastAsia="Calibri" w:hAnsi="Calibri" w:cs="Calibri"/>
          <w:color w:val="auto"/>
          <w:sz w:val="22"/>
          <w:lang w:eastAsia="en-US"/>
        </w:rPr>
      </w:pPr>
      <w:r w:rsidRPr="003C5C4D">
        <w:rPr>
          <w:rFonts w:ascii="Calibri" w:eastAsia="Calibri" w:hAnsi="Calibri" w:cs="Calibri"/>
          <w:color w:val="auto"/>
          <w:sz w:val="22"/>
          <w:lang w:eastAsia="en-US"/>
        </w:rPr>
        <w:t xml:space="preserve">ZATWIERDZAM Wójt Gminy </w:t>
      </w:r>
      <w:r w:rsidR="00A671A5">
        <w:rPr>
          <w:rFonts w:ascii="Calibri" w:eastAsia="Calibri" w:hAnsi="Calibri" w:cs="Calibri"/>
          <w:color w:val="auto"/>
          <w:sz w:val="22"/>
          <w:lang w:eastAsia="en-US"/>
        </w:rPr>
        <w:t>Brańsk</w:t>
      </w:r>
      <w:r w:rsidRPr="003C5C4D">
        <w:rPr>
          <w:rFonts w:ascii="Calibri" w:eastAsia="Calibri" w:hAnsi="Calibri" w:cs="Calibri"/>
          <w:color w:val="auto"/>
          <w:sz w:val="22"/>
          <w:lang w:eastAsia="en-US"/>
        </w:rPr>
        <w:t xml:space="preserve"> – </w:t>
      </w:r>
      <w:r w:rsidR="00A671A5">
        <w:rPr>
          <w:rFonts w:ascii="Calibri" w:eastAsia="Calibri" w:hAnsi="Calibri" w:cs="Calibri"/>
          <w:color w:val="auto"/>
          <w:sz w:val="22"/>
          <w:lang w:eastAsia="en-US"/>
        </w:rPr>
        <w:t>Tomasz Stygański</w:t>
      </w:r>
      <w:r w:rsidRPr="003C5C4D">
        <w:rPr>
          <w:rFonts w:ascii="Calibri" w:eastAsia="Calibri" w:hAnsi="Calibri" w:cs="Calibri"/>
          <w:color w:val="auto"/>
          <w:sz w:val="22"/>
          <w:lang w:eastAsia="en-US"/>
        </w:rPr>
        <w:t xml:space="preserve">            </w:t>
      </w:r>
    </w:p>
    <w:p w14:paraId="1291B251" w14:textId="77777777" w:rsidR="003C5C4D" w:rsidRPr="003C5C4D" w:rsidRDefault="003C5C4D" w:rsidP="003C5C4D">
      <w:pPr>
        <w:spacing w:after="160" w:line="256" w:lineRule="auto"/>
        <w:ind w:left="0" w:right="0" w:firstLine="0"/>
        <w:jc w:val="center"/>
        <w:rPr>
          <w:rFonts w:ascii="Calibri" w:eastAsia="Calibri" w:hAnsi="Calibri" w:cs="Calibri"/>
          <w:color w:val="auto"/>
          <w:sz w:val="22"/>
          <w:lang w:eastAsia="en-US"/>
        </w:rPr>
      </w:pPr>
    </w:p>
    <w:p w14:paraId="7A7292A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87130F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r w:rsidRPr="003C5C4D">
        <w:rPr>
          <w:rFonts w:ascii="Calibri" w:eastAsia="Calibri" w:hAnsi="Calibri" w:cs="Times New Roman"/>
          <w:color w:val="auto"/>
          <w:sz w:val="22"/>
          <w:lang w:eastAsia="en-US"/>
        </w:rPr>
        <w:t>(podpis Kierownika Zamawiającego)</w:t>
      </w:r>
    </w:p>
    <w:p w14:paraId="496F556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4F2C580A"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733A48A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E012FE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2E970AC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73856309"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F353BF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849672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3069AB5"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3F69E84C"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D017D9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D3B8C0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077CCA7"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EF2C98E" w14:textId="57F3B455" w:rsidR="003C5C4D" w:rsidRDefault="00A671A5" w:rsidP="003C5C4D">
      <w:pPr>
        <w:spacing w:after="160" w:line="256" w:lineRule="auto"/>
        <w:ind w:left="0" w:right="0" w:firstLine="0"/>
        <w:jc w:val="center"/>
        <w:rPr>
          <w:rFonts w:ascii="Calibri" w:eastAsia="Calibri" w:hAnsi="Calibri" w:cs="Times New Roman"/>
          <w:color w:val="auto"/>
          <w:sz w:val="22"/>
          <w:lang w:eastAsia="en-US"/>
        </w:rPr>
      </w:pPr>
      <w:r>
        <w:rPr>
          <w:rFonts w:ascii="Calibri" w:eastAsia="Calibri" w:hAnsi="Calibri" w:cs="Times New Roman"/>
          <w:color w:val="auto"/>
          <w:sz w:val="22"/>
          <w:lang w:eastAsia="en-US"/>
        </w:rPr>
        <w:t>Brańsk</w:t>
      </w:r>
      <w:r w:rsidR="003C5C4D" w:rsidRPr="003C5C4D">
        <w:rPr>
          <w:rFonts w:ascii="Calibri" w:eastAsia="Calibri" w:hAnsi="Calibri" w:cs="Times New Roman"/>
          <w:color w:val="auto"/>
          <w:sz w:val="22"/>
          <w:lang w:eastAsia="en-US"/>
        </w:rPr>
        <w:t xml:space="preserve">, </w:t>
      </w:r>
      <w:r w:rsidR="003C5C4D" w:rsidRPr="004F323E">
        <w:rPr>
          <w:rFonts w:ascii="Calibri" w:eastAsia="Calibri" w:hAnsi="Calibri" w:cs="Times New Roman"/>
          <w:color w:val="auto"/>
          <w:sz w:val="22"/>
          <w:lang w:eastAsia="en-US"/>
        </w:rPr>
        <w:t xml:space="preserve">dnia </w:t>
      </w:r>
      <w:r w:rsidR="0067058A">
        <w:rPr>
          <w:rFonts w:ascii="Calibri" w:eastAsia="Calibri" w:hAnsi="Calibri" w:cs="Times New Roman"/>
          <w:color w:val="auto"/>
          <w:sz w:val="22"/>
          <w:lang w:eastAsia="en-US"/>
        </w:rPr>
        <w:t>17</w:t>
      </w:r>
      <w:r w:rsidR="005A4AC6">
        <w:rPr>
          <w:rFonts w:ascii="Calibri" w:eastAsia="Calibri" w:hAnsi="Calibri" w:cs="Times New Roman"/>
          <w:color w:val="auto"/>
          <w:sz w:val="22"/>
          <w:lang w:eastAsia="en-US"/>
        </w:rPr>
        <w:t xml:space="preserve"> marca</w:t>
      </w:r>
      <w:r w:rsidR="005D598F">
        <w:rPr>
          <w:rFonts w:ascii="Calibri" w:eastAsia="Calibri" w:hAnsi="Calibri" w:cs="Times New Roman"/>
          <w:color w:val="auto"/>
          <w:sz w:val="22"/>
          <w:lang w:eastAsia="en-US"/>
        </w:rPr>
        <w:t xml:space="preserve"> 2026</w:t>
      </w:r>
      <w:r w:rsidR="003C5C4D" w:rsidRPr="003C5C4D">
        <w:rPr>
          <w:rFonts w:ascii="Calibri" w:eastAsia="Calibri" w:hAnsi="Calibri" w:cs="Times New Roman"/>
          <w:color w:val="auto"/>
          <w:sz w:val="22"/>
          <w:lang w:eastAsia="en-US"/>
        </w:rPr>
        <w:t xml:space="preserve"> r.</w:t>
      </w:r>
    </w:p>
    <w:p w14:paraId="1AC35E74" w14:textId="77777777" w:rsidR="002811D8" w:rsidRDefault="002811D8" w:rsidP="003C5C4D">
      <w:pPr>
        <w:spacing w:after="160" w:line="256" w:lineRule="auto"/>
        <w:ind w:left="0" w:right="0" w:firstLine="0"/>
        <w:jc w:val="center"/>
        <w:rPr>
          <w:rFonts w:ascii="Calibri" w:eastAsia="Calibri" w:hAnsi="Calibri" w:cs="Times New Roman"/>
          <w:color w:val="auto"/>
          <w:sz w:val="22"/>
          <w:lang w:eastAsia="en-US"/>
        </w:rPr>
      </w:pPr>
    </w:p>
    <w:p w14:paraId="76B5932E"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lastRenderedPageBreak/>
        <w:t xml:space="preserve">ZAMAWIAJĄCY </w:t>
      </w:r>
    </w:p>
    <w:p w14:paraId="7785D469" w14:textId="67E4AD07" w:rsidR="003C5C4D" w:rsidRPr="003C5C4D" w:rsidRDefault="003C5C4D" w:rsidP="003C5C4D">
      <w:pPr>
        <w:spacing w:after="14" w:line="267" w:lineRule="auto"/>
        <w:ind w:left="720" w:right="335" w:firstLine="0"/>
        <w:rPr>
          <w:rFonts w:asciiTheme="minorHAnsi" w:hAnsiTheme="minorHAnsi" w:cstheme="minorHAnsi"/>
          <w:b/>
          <w:bCs/>
          <w:sz w:val="22"/>
        </w:rPr>
      </w:pPr>
      <w:r w:rsidRPr="003C5C4D">
        <w:rPr>
          <w:rFonts w:asciiTheme="minorHAnsi" w:hAnsiTheme="minorHAnsi" w:cstheme="minorHAnsi"/>
          <w:b/>
          <w:bCs/>
          <w:sz w:val="22"/>
        </w:rPr>
        <w:t xml:space="preserve">Gmina </w:t>
      </w:r>
      <w:r w:rsidR="00A671A5">
        <w:rPr>
          <w:rFonts w:asciiTheme="minorHAnsi" w:hAnsiTheme="minorHAnsi" w:cstheme="minorHAnsi"/>
          <w:b/>
          <w:bCs/>
          <w:sz w:val="22"/>
        </w:rPr>
        <w:t>Brańsk</w:t>
      </w:r>
      <w:r w:rsidRPr="003C5C4D">
        <w:rPr>
          <w:rFonts w:asciiTheme="minorHAnsi" w:hAnsiTheme="minorHAnsi" w:cstheme="minorHAnsi"/>
          <w:b/>
          <w:bCs/>
          <w:sz w:val="22"/>
        </w:rPr>
        <w:t xml:space="preserve"> </w:t>
      </w:r>
    </w:p>
    <w:p w14:paraId="6432BC26" w14:textId="3C6E5A6F" w:rsidR="003C5C4D" w:rsidRPr="003C5C4D" w:rsidRDefault="00A437B1" w:rsidP="003C5C4D">
      <w:pPr>
        <w:spacing w:after="14" w:line="267" w:lineRule="auto"/>
        <w:ind w:left="720" w:right="335" w:firstLine="0"/>
        <w:rPr>
          <w:rFonts w:asciiTheme="minorHAnsi" w:hAnsiTheme="minorHAnsi" w:cstheme="minorHAnsi"/>
          <w:sz w:val="22"/>
        </w:rPr>
      </w:pPr>
      <w:r w:rsidRPr="00A437B1">
        <w:rPr>
          <w:rFonts w:asciiTheme="minorHAnsi" w:hAnsiTheme="minorHAnsi" w:cstheme="minorHAnsi"/>
          <w:sz w:val="22"/>
        </w:rPr>
        <w:t>ul. Rynek 8</w:t>
      </w:r>
    </w:p>
    <w:p w14:paraId="0968EF53" w14:textId="27D66EF6" w:rsidR="003C5C4D" w:rsidRPr="003C5C4D" w:rsidRDefault="00A437B1" w:rsidP="003C5C4D">
      <w:pPr>
        <w:spacing w:after="14" w:line="267" w:lineRule="auto"/>
        <w:ind w:left="720" w:right="335" w:firstLine="0"/>
        <w:rPr>
          <w:rFonts w:asciiTheme="minorHAnsi" w:hAnsiTheme="minorHAnsi" w:cstheme="minorHAnsi"/>
          <w:sz w:val="22"/>
        </w:rPr>
      </w:pPr>
      <w:r w:rsidRPr="00A437B1">
        <w:rPr>
          <w:rFonts w:asciiTheme="minorHAnsi" w:hAnsiTheme="minorHAnsi" w:cstheme="minorHAnsi"/>
          <w:sz w:val="22"/>
        </w:rPr>
        <w:t>17-120 Brańsk</w:t>
      </w:r>
    </w:p>
    <w:p w14:paraId="19B1FDC0" w14:textId="7599BC92"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NIP: </w:t>
      </w:r>
      <w:r w:rsidR="00A437B1" w:rsidRPr="00A437B1">
        <w:rPr>
          <w:rFonts w:asciiTheme="minorHAnsi" w:hAnsiTheme="minorHAnsi" w:cstheme="minorHAnsi"/>
          <w:sz w:val="22"/>
        </w:rPr>
        <w:t>5432069840</w:t>
      </w:r>
    </w:p>
    <w:p w14:paraId="5C6063DF" w14:textId="7ED3901D"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Regon: </w:t>
      </w:r>
      <w:r w:rsidR="00A437B1" w:rsidRPr="00A437B1">
        <w:rPr>
          <w:rFonts w:asciiTheme="minorHAnsi" w:hAnsiTheme="minorHAnsi" w:cstheme="minorHAnsi"/>
          <w:sz w:val="22"/>
        </w:rPr>
        <w:t>050659013</w:t>
      </w:r>
    </w:p>
    <w:p w14:paraId="78E459E5" w14:textId="67146244"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tel. </w:t>
      </w:r>
      <w:r w:rsidR="00A437B1">
        <w:rPr>
          <w:rFonts w:asciiTheme="minorHAnsi" w:hAnsiTheme="minorHAnsi" w:cstheme="minorHAnsi"/>
          <w:sz w:val="22"/>
        </w:rPr>
        <w:t>/</w:t>
      </w:r>
      <w:r w:rsidR="00A437B1" w:rsidRPr="00A437B1">
        <w:rPr>
          <w:rFonts w:asciiTheme="minorHAnsi" w:hAnsiTheme="minorHAnsi" w:cstheme="minorHAnsi"/>
          <w:sz w:val="22"/>
        </w:rPr>
        <w:t>85</w:t>
      </w:r>
      <w:r w:rsidR="00A437B1">
        <w:rPr>
          <w:rFonts w:asciiTheme="minorHAnsi" w:hAnsiTheme="minorHAnsi" w:cstheme="minorHAnsi"/>
          <w:sz w:val="22"/>
        </w:rPr>
        <w:t>/</w:t>
      </w:r>
      <w:r w:rsidR="00A437B1" w:rsidRPr="00A437B1">
        <w:rPr>
          <w:rFonts w:asciiTheme="minorHAnsi" w:hAnsiTheme="minorHAnsi" w:cstheme="minorHAnsi"/>
          <w:sz w:val="22"/>
        </w:rPr>
        <w:t xml:space="preserve"> 731 92 00</w:t>
      </w:r>
      <w:r w:rsidRPr="003C5C4D">
        <w:rPr>
          <w:rFonts w:asciiTheme="minorHAnsi" w:hAnsiTheme="minorHAnsi" w:cstheme="minorHAnsi"/>
          <w:sz w:val="22"/>
        </w:rPr>
        <w:t xml:space="preserve">;  fax. </w:t>
      </w:r>
      <w:r w:rsidR="00A437B1">
        <w:rPr>
          <w:rFonts w:asciiTheme="minorHAnsi" w:hAnsiTheme="minorHAnsi" w:cstheme="minorHAnsi"/>
          <w:sz w:val="22"/>
        </w:rPr>
        <w:t>/</w:t>
      </w:r>
      <w:r w:rsidR="00A437B1" w:rsidRPr="00A437B1">
        <w:rPr>
          <w:rFonts w:asciiTheme="minorHAnsi" w:hAnsiTheme="minorHAnsi" w:cstheme="minorHAnsi"/>
          <w:sz w:val="22"/>
        </w:rPr>
        <w:t>85</w:t>
      </w:r>
      <w:r w:rsidR="00A437B1">
        <w:rPr>
          <w:rFonts w:asciiTheme="minorHAnsi" w:hAnsiTheme="minorHAnsi" w:cstheme="minorHAnsi"/>
          <w:sz w:val="22"/>
        </w:rPr>
        <w:t>/</w:t>
      </w:r>
      <w:r w:rsidR="00A437B1" w:rsidRPr="00A437B1">
        <w:rPr>
          <w:rFonts w:asciiTheme="minorHAnsi" w:hAnsiTheme="minorHAnsi" w:cstheme="minorHAnsi"/>
          <w:sz w:val="22"/>
        </w:rPr>
        <w:t xml:space="preserve"> 737 58 04</w:t>
      </w:r>
    </w:p>
    <w:p w14:paraId="18E2820B" w14:textId="77777777" w:rsidR="00A437B1" w:rsidRPr="00A437B1" w:rsidRDefault="003C5C4D" w:rsidP="00A437B1">
      <w:pPr>
        <w:spacing w:after="14" w:line="267" w:lineRule="auto"/>
        <w:ind w:left="720" w:right="335" w:firstLine="0"/>
        <w:rPr>
          <w:rFonts w:asciiTheme="minorHAnsi" w:hAnsiTheme="minorHAnsi" w:cstheme="minorHAnsi"/>
          <w:b/>
          <w:bCs/>
          <w:color w:val="0563C1" w:themeColor="hyperlink"/>
          <w:sz w:val="22"/>
          <w:u w:val="single"/>
        </w:rPr>
      </w:pPr>
      <w:r w:rsidRPr="003C5C4D">
        <w:rPr>
          <w:rFonts w:asciiTheme="minorHAnsi" w:hAnsiTheme="minorHAnsi" w:cstheme="minorHAnsi"/>
          <w:sz w:val="22"/>
        </w:rPr>
        <w:t xml:space="preserve">mail: </w:t>
      </w:r>
      <w:r w:rsidR="00A437B1" w:rsidRPr="00A437B1">
        <w:rPr>
          <w:rFonts w:asciiTheme="minorHAnsi" w:hAnsiTheme="minorHAnsi" w:cstheme="minorHAnsi"/>
          <w:color w:val="0563C1" w:themeColor="hyperlink"/>
          <w:sz w:val="22"/>
          <w:u w:val="single"/>
        </w:rPr>
        <w:t>sekretariat@bransk.pl</w:t>
      </w:r>
    </w:p>
    <w:p w14:paraId="17BA0259" w14:textId="07C94EAC" w:rsidR="00974F35" w:rsidRPr="00633518" w:rsidRDefault="00A437B1" w:rsidP="003C5C4D">
      <w:pPr>
        <w:spacing w:after="14" w:line="267" w:lineRule="auto"/>
        <w:ind w:left="720" w:right="335" w:firstLine="0"/>
        <w:rPr>
          <w:rFonts w:asciiTheme="minorHAnsi" w:hAnsiTheme="minorHAnsi" w:cstheme="minorHAnsi"/>
          <w:sz w:val="22"/>
        </w:rPr>
      </w:pPr>
      <w:r w:rsidRPr="00A437B1">
        <w:rPr>
          <w:rStyle w:val="Hipercze"/>
          <w:rFonts w:asciiTheme="minorHAnsi" w:hAnsiTheme="minorHAnsi" w:cstheme="minorHAnsi"/>
          <w:sz w:val="22"/>
        </w:rPr>
        <w:t>https://samorzad.gov.pl/web/gmina-bransk</w:t>
      </w:r>
    </w:p>
    <w:p w14:paraId="38D0299A" w14:textId="77777777" w:rsidR="00A043B2" w:rsidRPr="0035613E" w:rsidRDefault="00A043B2" w:rsidP="00BB3039">
      <w:pPr>
        <w:spacing w:after="14" w:line="267" w:lineRule="auto"/>
        <w:ind w:left="720" w:right="335" w:firstLine="0"/>
        <w:rPr>
          <w:rFonts w:asciiTheme="minorHAnsi" w:hAnsiTheme="minorHAnsi" w:cstheme="minorHAnsi"/>
          <w:sz w:val="22"/>
        </w:rPr>
      </w:pPr>
    </w:p>
    <w:p w14:paraId="0A55A454"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STRONA INTERNETOWA PROWADZONEGO POSTĘPOWANIA </w:t>
      </w:r>
    </w:p>
    <w:p w14:paraId="128DD680" w14:textId="1AE60209" w:rsidR="00153B75" w:rsidRPr="00F97A2B" w:rsidRDefault="001875D6" w:rsidP="00BB3039">
      <w:pPr>
        <w:numPr>
          <w:ilvl w:val="1"/>
          <w:numId w:val="1"/>
        </w:numPr>
        <w:spacing w:after="1" w:line="277" w:lineRule="auto"/>
        <w:ind w:right="337" w:hanging="852"/>
        <w:rPr>
          <w:rFonts w:asciiTheme="minorHAnsi" w:hAnsiTheme="minorHAnsi" w:cstheme="minorHAnsi"/>
          <w:sz w:val="22"/>
        </w:rPr>
      </w:pPr>
      <w:r w:rsidRPr="00F97A2B">
        <w:rPr>
          <w:rFonts w:asciiTheme="minorHAnsi" w:hAnsiTheme="minorHAnsi" w:cstheme="minorHAnsi"/>
          <w:sz w:val="22"/>
        </w:rPr>
        <w:t xml:space="preserve">Postępowanie o udzielenie zamówienia prowadzone będzie przy użyciu </w:t>
      </w:r>
      <w:r w:rsidR="00F97A2B" w:rsidRPr="00F97A2B">
        <w:rPr>
          <w:rFonts w:asciiTheme="minorHAnsi" w:hAnsiTheme="minorHAnsi" w:cstheme="minorHAnsi"/>
          <w:sz w:val="22"/>
        </w:rPr>
        <w:t>strony internetowej</w:t>
      </w:r>
      <w:r w:rsidR="00F97A2B" w:rsidRPr="00C3534E">
        <w:rPr>
          <w:rFonts w:asciiTheme="minorHAnsi" w:hAnsiTheme="minorHAnsi" w:cstheme="minorHAnsi"/>
          <w:sz w:val="22"/>
        </w:rPr>
        <w:t>:</w:t>
      </w:r>
      <w:r w:rsidR="008740F5" w:rsidRPr="00C3534E">
        <w:rPr>
          <w:rFonts w:asciiTheme="minorHAnsi" w:hAnsiTheme="minorHAnsi" w:cstheme="minorHAnsi"/>
          <w:sz w:val="22"/>
        </w:rPr>
        <w:t xml:space="preserve"> </w:t>
      </w:r>
      <w:hyperlink r:id="rId8" w:history="1">
        <w:r w:rsidR="00C3534E" w:rsidRPr="00C3534E">
          <w:rPr>
            <w:rStyle w:val="Hipercze"/>
            <w:rFonts w:asciiTheme="minorHAnsi" w:hAnsiTheme="minorHAnsi" w:cstheme="minorHAnsi"/>
            <w:sz w:val="22"/>
          </w:rPr>
          <w:t>https://ezamowienia.gov.pl</w:t>
        </w:r>
      </w:hyperlink>
      <w:r w:rsidR="008740F5" w:rsidRPr="00C3534E">
        <w:rPr>
          <w:rFonts w:asciiTheme="minorHAnsi" w:hAnsiTheme="minorHAnsi" w:cstheme="minorHAnsi"/>
          <w:color w:val="4472C4" w:themeColor="accent1"/>
          <w:sz w:val="22"/>
        </w:rPr>
        <w:t xml:space="preserve"> </w:t>
      </w:r>
      <w:r w:rsidRPr="00C3534E">
        <w:rPr>
          <w:rFonts w:asciiTheme="minorHAnsi" w:hAnsiTheme="minorHAnsi" w:cstheme="minorHAnsi"/>
          <w:sz w:val="22"/>
        </w:rPr>
        <w:t>Ilekroć</w:t>
      </w:r>
      <w:r w:rsidRPr="00F97A2B">
        <w:rPr>
          <w:rFonts w:asciiTheme="minorHAnsi" w:hAnsiTheme="minorHAnsi" w:cstheme="minorHAnsi"/>
          <w:sz w:val="22"/>
        </w:rPr>
        <w:t xml:space="preserve"> w Specyfikacji Warunków Zamówienia</w:t>
      </w:r>
      <w:r w:rsidR="002A5551">
        <w:rPr>
          <w:rFonts w:asciiTheme="minorHAnsi" w:hAnsiTheme="minorHAnsi" w:cstheme="minorHAnsi"/>
          <w:sz w:val="22"/>
        </w:rPr>
        <w:t>, zwanej dalej „SWZ”</w:t>
      </w:r>
      <w:r w:rsidRPr="00F97A2B">
        <w:rPr>
          <w:rFonts w:asciiTheme="minorHAnsi" w:hAnsiTheme="minorHAnsi" w:cstheme="minorHAnsi"/>
          <w:sz w:val="22"/>
        </w:rPr>
        <w:t xml:space="preserve"> lub w przepisach o zamówieniach publicznych mowa jest o stronie internetowej prowadzonego postępowania należy przez to rozumieć </w:t>
      </w:r>
      <w:r w:rsidR="00F97A2B" w:rsidRPr="00F97A2B">
        <w:rPr>
          <w:rFonts w:asciiTheme="minorHAnsi" w:hAnsiTheme="minorHAnsi" w:cstheme="minorHAnsi"/>
          <w:sz w:val="22"/>
        </w:rPr>
        <w:t>wyżej wskazaną stronę</w:t>
      </w:r>
      <w:r w:rsidRPr="00F97A2B">
        <w:rPr>
          <w:rFonts w:asciiTheme="minorHAnsi" w:hAnsiTheme="minorHAnsi" w:cstheme="minorHAnsi"/>
          <w:sz w:val="22"/>
        </w:rPr>
        <w:t xml:space="preserve">. </w:t>
      </w:r>
    </w:p>
    <w:p w14:paraId="666AB7E0" w14:textId="51FF30FD" w:rsidR="00153B75" w:rsidRPr="00F97A2B" w:rsidRDefault="001875D6">
      <w:pPr>
        <w:numPr>
          <w:ilvl w:val="1"/>
          <w:numId w:val="1"/>
        </w:numPr>
        <w:ind w:right="337" w:hanging="852"/>
        <w:rPr>
          <w:rFonts w:asciiTheme="minorHAnsi" w:hAnsiTheme="minorHAnsi" w:cstheme="minorHAnsi"/>
          <w:sz w:val="22"/>
        </w:rPr>
      </w:pPr>
      <w:r w:rsidRPr="00F97A2B">
        <w:rPr>
          <w:rFonts w:asciiTheme="minorHAnsi" w:hAnsiTheme="minorHAnsi" w:cstheme="minorHAnsi"/>
          <w:sz w:val="22"/>
        </w:rPr>
        <w:t>Zmiany i wyjaśnienia treści SWZ oraz inne dokumenty zamówienia bezpośrednio związane z postępowaniem o udzielenie zamówienia dostępne będą na stronie</w:t>
      </w:r>
      <w:r w:rsidR="00F97A2B" w:rsidRPr="00F97A2B">
        <w:rPr>
          <w:rFonts w:asciiTheme="minorHAnsi" w:hAnsiTheme="minorHAnsi" w:cstheme="minorHAnsi"/>
          <w:sz w:val="22"/>
        </w:rPr>
        <w:t xml:space="preserve"> wskazanej w pkt 2.1.</w:t>
      </w:r>
    </w:p>
    <w:p w14:paraId="271D023D" w14:textId="77777777" w:rsidR="00153B75" w:rsidRDefault="001875D6">
      <w:pPr>
        <w:spacing w:after="30" w:line="259" w:lineRule="auto"/>
        <w:ind w:left="708" w:right="0" w:firstLine="0"/>
        <w:jc w:val="left"/>
      </w:pPr>
      <w:r>
        <w:rPr>
          <w:i/>
          <w:color w:val="2F5496"/>
        </w:rPr>
        <w:t xml:space="preserve"> </w:t>
      </w:r>
    </w:p>
    <w:p w14:paraId="1EEBAD49"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OZNACZENIE POSTĘPOWANIA </w:t>
      </w:r>
    </w:p>
    <w:p w14:paraId="526ADE82" w14:textId="0C7CC0CE" w:rsidR="00153B75" w:rsidRPr="00525EC0" w:rsidRDefault="001875D6" w:rsidP="00F97A2B">
      <w:pPr>
        <w:ind w:left="718" w:right="337"/>
        <w:rPr>
          <w:rFonts w:asciiTheme="minorHAnsi" w:hAnsiTheme="minorHAnsi" w:cstheme="minorHAnsi"/>
          <w:color w:val="70AD47" w:themeColor="accent6"/>
          <w:sz w:val="22"/>
        </w:rPr>
      </w:pPr>
      <w:r w:rsidRPr="00F97A2B">
        <w:rPr>
          <w:rFonts w:asciiTheme="minorHAnsi" w:hAnsiTheme="minorHAnsi" w:cstheme="minorHAnsi"/>
          <w:sz w:val="22"/>
        </w:rPr>
        <w:t>Postępowanie, którego dotyczy niniejszy dokument oznaczone jest znakiem</w:t>
      </w:r>
      <w:r w:rsidR="00F97A2B">
        <w:rPr>
          <w:rFonts w:asciiTheme="minorHAnsi" w:hAnsiTheme="minorHAnsi" w:cstheme="minorHAnsi"/>
          <w:sz w:val="22"/>
        </w:rPr>
        <w:t xml:space="preserve"> </w:t>
      </w:r>
      <w:r w:rsidRPr="00F97A2B">
        <w:rPr>
          <w:rFonts w:asciiTheme="minorHAnsi" w:hAnsiTheme="minorHAnsi" w:cstheme="minorHAnsi"/>
          <w:sz w:val="22"/>
        </w:rPr>
        <w:t>(numerem referencyjnym</w:t>
      </w:r>
      <w:r w:rsidRPr="00387413">
        <w:rPr>
          <w:rFonts w:asciiTheme="minorHAnsi" w:hAnsiTheme="minorHAnsi" w:cstheme="minorHAnsi"/>
          <w:sz w:val="22"/>
        </w:rPr>
        <w:t xml:space="preserve">): </w:t>
      </w:r>
      <w:r w:rsidR="00C66B64" w:rsidRPr="00C66B64">
        <w:rPr>
          <w:rFonts w:asciiTheme="minorHAnsi" w:hAnsiTheme="minorHAnsi" w:cstheme="minorHAnsi"/>
          <w:b/>
          <w:bCs/>
          <w:color w:val="auto"/>
          <w:sz w:val="22"/>
        </w:rPr>
        <w:t>POR.271.</w:t>
      </w:r>
      <w:r w:rsidR="005A4AC6">
        <w:rPr>
          <w:rFonts w:asciiTheme="minorHAnsi" w:hAnsiTheme="minorHAnsi" w:cstheme="minorHAnsi"/>
          <w:b/>
          <w:bCs/>
          <w:color w:val="auto"/>
          <w:sz w:val="22"/>
        </w:rPr>
        <w:t>4</w:t>
      </w:r>
      <w:r w:rsidR="00C66B64" w:rsidRPr="00C66B64">
        <w:rPr>
          <w:rFonts w:asciiTheme="minorHAnsi" w:hAnsiTheme="minorHAnsi" w:cstheme="minorHAnsi"/>
          <w:b/>
          <w:bCs/>
          <w:color w:val="auto"/>
          <w:sz w:val="22"/>
        </w:rPr>
        <w:t>.2026</w:t>
      </w:r>
    </w:p>
    <w:p w14:paraId="68E7069A" w14:textId="77777777" w:rsidR="00153B75" w:rsidRPr="00F97A2B" w:rsidRDefault="001875D6">
      <w:pPr>
        <w:ind w:left="718" w:right="337"/>
        <w:rPr>
          <w:rFonts w:asciiTheme="minorHAnsi" w:hAnsiTheme="minorHAnsi" w:cstheme="minorHAnsi"/>
          <w:sz w:val="22"/>
        </w:rPr>
      </w:pPr>
      <w:r w:rsidRPr="00525EC0">
        <w:rPr>
          <w:rFonts w:asciiTheme="minorHAnsi" w:hAnsiTheme="minorHAnsi" w:cstheme="minorHAnsi"/>
          <w:sz w:val="22"/>
        </w:rPr>
        <w:t>Wykonawcy powinni we wszelkich kontaktach</w:t>
      </w:r>
      <w:r w:rsidRPr="00F97A2B">
        <w:rPr>
          <w:rFonts w:asciiTheme="minorHAnsi" w:hAnsiTheme="minorHAnsi" w:cstheme="minorHAnsi"/>
          <w:sz w:val="22"/>
        </w:rPr>
        <w:t xml:space="preserve"> z Zamawiającym powoływać się  na wyżej podane oznaczenie. </w:t>
      </w:r>
    </w:p>
    <w:p w14:paraId="01F538F0" w14:textId="77777777" w:rsidR="00153B75" w:rsidRDefault="001875D6">
      <w:pPr>
        <w:spacing w:after="29" w:line="259" w:lineRule="auto"/>
        <w:ind w:left="708" w:right="0" w:firstLine="0"/>
        <w:jc w:val="left"/>
      </w:pPr>
      <w:r>
        <w:t xml:space="preserve"> </w:t>
      </w:r>
    </w:p>
    <w:p w14:paraId="3795ED62"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TRYB UDZIELENIA ZAMÓWIENIA </w:t>
      </w:r>
    </w:p>
    <w:p w14:paraId="0DC0AA2A" w14:textId="1CEDBEA5" w:rsidR="00153B75" w:rsidRDefault="001875D6">
      <w:pPr>
        <w:numPr>
          <w:ilvl w:val="1"/>
          <w:numId w:val="1"/>
        </w:numPr>
        <w:ind w:right="337" w:hanging="852"/>
        <w:rPr>
          <w:rFonts w:asciiTheme="minorHAnsi" w:hAnsiTheme="minorHAnsi" w:cstheme="minorHAnsi"/>
          <w:sz w:val="22"/>
        </w:rPr>
      </w:pPr>
      <w:r w:rsidRPr="00EE37FF">
        <w:rPr>
          <w:rFonts w:asciiTheme="minorHAnsi" w:hAnsiTheme="minorHAnsi" w:cstheme="minorHAnsi"/>
          <w:sz w:val="22"/>
        </w:rPr>
        <w:t>Postępowanie o udzielenie zamówienia prowadzone jest w trybie podstawowym przewidzianym w art. 275</w:t>
      </w:r>
      <w:r w:rsidR="00F97A2B" w:rsidRPr="00EE37FF">
        <w:rPr>
          <w:rFonts w:asciiTheme="minorHAnsi" w:hAnsiTheme="minorHAnsi" w:cstheme="minorHAnsi"/>
          <w:sz w:val="22"/>
        </w:rPr>
        <w:t xml:space="preserve"> pkt </w:t>
      </w:r>
      <w:r w:rsidR="00083645">
        <w:rPr>
          <w:rFonts w:asciiTheme="minorHAnsi" w:hAnsiTheme="minorHAnsi" w:cstheme="minorHAnsi"/>
          <w:sz w:val="22"/>
        </w:rPr>
        <w:t>2</w:t>
      </w:r>
      <w:r w:rsidRPr="00EE37FF">
        <w:rPr>
          <w:rFonts w:asciiTheme="minorHAnsi" w:hAnsiTheme="minorHAnsi" w:cstheme="minorHAnsi"/>
          <w:sz w:val="22"/>
        </w:rPr>
        <w:t xml:space="preserve"> ustawy Prawo zamówień publicznych</w:t>
      </w:r>
      <w:r w:rsidRPr="00EE37FF">
        <w:rPr>
          <w:rFonts w:asciiTheme="minorHAnsi" w:hAnsiTheme="minorHAnsi" w:cstheme="minorHAnsi"/>
          <w:sz w:val="22"/>
          <w:vertAlign w:val="superscript"/>
        </w:rPr>
        <w:footnoteReference w:id="1"/>
      </w:r>
      <w:r w:rsidRPr="00EE37FF">
        <w:rPr>
          <w:rFonts w:asciiTheme="minorHAnsi" w:hAnsiTheme="minorHAnsi" w:cstheme="minorHAnsi"/>
          <w:sz w:val="22"/>
        </w:rPr>
        <w:t xml:space="preserve"> zwanej dalej „ustawą”.</w:t>
      </w:r>
    </w:p>
    <w:p w14:paraId="67B770B8" w14:textId="507892BE" w:rsidR="00083645" w:rsidRPr="00EE37FF" w:rsidRDefault="00083645">
      <w:pPr>
        <w:numPr>
          <w:ilvl w:val="1"/>
          <w:numId w:val="1"/>
        </w:numPr>
        <w:ind w:right="337" w:hanging="852"/>
        <w:rPr>
          <w:rFonts w:asciiTheme="minorHAnsi" w:hAnsiTheme="minorHAnsi" w:cstheme="minorHAnsi"/>
          <w:sz w:val="22"/>
        </w:rPr>
      </w:pPr>
      <w:r w:rsidRPr="00083645">
        <w:rPr>
          <w:rFonts w:asciiTheme="minorHAnsi" w:hAnsiTheme="minorHAnsi" w:cstheme="minorHAnsi"/>
          <w:sz w:val="22"/>
        </w:rPr>
        <w:t>Zamawiający przewiduje możliwość prowadzenia negocjacji w celu ulepszenia treści ofert w ramach kryteriów oceny ofert. Zamawiający zastrzega, że do ewentualnych negocjacji zaprosi nie więcej niż 3 wykonawców, których oferty uzyskały najwyższą ilość punktów w kryterium „Cena” (pkt 21.1.1 niniejszej SWZ).</w:t>
      </w:r>
    </w:p>
    <w:p w14:paraId="231797A2" w14:textId="7063624A" w:rsidR="00153B75" w:rsidRDefault="00153B75">
      <w:pPr>
        <w:spacing w:after="29" w:line="259" w:lineRule="auto"/>
        <w:ind w:left="0" w:right="0" w:firstLine="0"/>
        <w:jc w:val="left"/>
      </w:pPr>
    </w:p>
    <w:p w14:paraId="13E0D9D7" w14:textId="77777777" w:rsidR="00360846" w:rsidRPr="00360846" w:rsidRDefault="00360846" w:rsidP="00360846">
      <w:pPr>
        <w:numPr>
          <w:ilvl w:val="0"/>
          <w:numId w:val="1"/>
        </w:numPr>
        <w:ind w:left="0" w:right="337"/>
        <w:rPr>
          <w:rFonts w:asciiTheme="minorHAnsi" w:hAnsiTheme="minorHAnsi" w:cstheme="minorHAnsi"/>
          <w:b/>
          <w:sz w:val="22"/>
        </w:rPr>
      </w:pPr>
      <w:r w:rsidRPr="00360846">
        <w:rPr>
          <w:rFonts w:asciiTheme="minorHAnsi" w:hAnsiTheme="minorHAnsi" w:cstheme="minorHAnsi"/>
          <w:b/>
          <w:sz w:val="22"/>
        </w:rPr>
        <w:t xml:space="preserve">ŹRÓDŁA FINANSOWANIA </w:t>
      </w:r>
    </w:p>
    <w:p w14:paraId="5BAC5313" w14:textId="593FC903" w:rsidR="00B64E7E" w:rsidRDefault="002811D8" w:rsidP="005B2A76">
      <w:pPr>
        <w:ind w:left="709" w:right="337" w:firstLine="0"/>
        <w:rPr>
          <w:rFonts w:asciiTheme="minorHAnsi" w:hAnsiTheme="minorHAnsi" w:cstheme="minorHAnsi"/>
          <w:bCs/>
          <w:sz w:val="22"/>
        </w:rPr>
      </w:pPr>
      <w:bookmarkStart w:id="0" w:name="_Hlk221785821"/>
      <w:r w:rsidRPr="002811D8">
        <w:rPr>
          <w:rFonts w:asciiTheme="minorHAnsi" w:hAnsiTheme="minorHAnsi" w:cstheme="minorHAnsi"/>
          <w:bCs/>
          <w:sz w:val="22"/>
        </w:rPr>
        <w:t>Zamówienie jest współfinansowane z środków Krajowego Planu Odbudowy i Zwiększania Odporności, Inwestycja: B3.1.1.inwestycje w zrównoważoną gospodarkę wodno-ściekową na terenach wiejskich.</w:t>
      </w:r>
      <w:bookmarkEnd w:id="0"/>
    </w:p>
    <w:p w14:paraId="69373D54" w14:textId="77777777" w:rsidR="00956F6D" w:rsidRPr="005B2A76" w:rsidRDefault="00956F6D" w:rsidP="005B2A76">
      <w:pPr>
        <w:ind w:left="709" w:right="337" w:firstLine="0"/>
        <w:rPr>
          <w:rFonts w:asciiTheme="minorHAnsi" w:hAnsiTheme="minorHAnsi" w:cstheme="minorHAnsi"/>
          <w:bCs/>
          <w:sz w:val="22"/>
        </w:rPr>
      </w:pPr>
    </w:p>
    <w:p w14:paraId="504F4177" w14:textId="77777777" w:rsidR="00153B75" w:rsidRPr="00B07260" w:rsidRDefault="001875D6">
      <w:pPr>
        <w:numPr>
          <w:ilvl w:val="0"/>
          <w:numId w:val="1"/>
        </w:numPr>
        <w:spacing w:after="14" w:line="267" w:lineRule="auto"/>
        <w:ind w:right="335" w:hanging="720"/>
        <w:rPr>
          <w:rFonts w:asciiTheme="minorHAnsi" w:hAnsiTheme="minorHAnsi" w:cstheme="minorHAnsi"/>
          <w:sz w:val="22"/>
        </w:rPr>
      </w:pPr>
      <w:r w:rsidRPr="00B07260">
        <w:rPr>
          <w:rFonts w:asciiTheme="minorHAnsi" w:hAnsiTheme="minorHAnsi" w:cstheme="minorHAnsi"/>
          <w:b/>
          <w:sz w:val="22"/>
        </w:rPr>
        <w:t xml:space="preserve">PRZEDMIOT ZAMÓWIENIA </w:t>
      </w:r>
    </w:p>
    <w:p w14:paraId="27C65FAA" w14:textId="77777777" w:rsidR="006A1176" w:rsidRPr="006A1176" w:rsidRDefault="00B93A6B" w:rsidP="006A1176">
      <w:pPr>
        <w:numPr>
          <w:ilvl w:val="1"/>
          <w:numId w:val="1"/>
        </w:numPr>
        <w:ind w:left="720" w:right="337"/>
        <w:rPr>
          <w:rFonts w:asciiTheme="minorHAnsi" w:hAnsiTheme="minorHAnsi" w:cstheme="minorHAnsi"/>
          <w:sz w:val="22"/>
        </w:rPr>
      </w:pPr>
      <w:r w:rsidRPr="008E375E">
        <w:rPr>
          <w:rFonts w:asciiTheme="minorHAnsi" w:hAnsiTheme="minorHAnsi" w:cstheme="minorHAnsi"/>
          <w:sz w:val="22"/>
        </w:rPr>
        <w:t>Przedmiotem zamówienia jest</w:t>
      </w:r>
      <w:r w:rsidR="00452386" w:rsidRPr="008E375E">
        <w:rPr>
          <w:rFonts w:asciiTheme="minorHAnsi" w:hAnsiTheme="minorHAnsi" w:cstheme="minorHAnsi"/>
          <w:sz w:val="22"/>
        </w:rPr>
        <w:t xml:space="preserve"> </w:t>
      </w:r>
      <w:r w:rsidR="006A1176" w:rsidRPr="006A1176">
        <w:rPr>
          <w:rFonts w:asciiTheme="minorHAnsi" w:hAnsiTheme="minorHAnsi" w:cstheme="minorHAnsi"/>
          <w:sz w:val="22"/>
        </w:rPr>
        <w:t>wykonanie projektów:</w:t>
      </w:r>
    </w:p>
    <w:p w14:paraId="621EB172" w14:textId="1111B094" w:rsidR="006A1176" w:rsidRDefault="006A1176">
      <w:pPr>
        <w:pStyle w:val="Akapitzlist"/>
        <w:numPr>
          <w:ilvl w:val="0"/>
          <w:numId w:val="24"/>
        </w:numPr>
        <w:tabs>
          <w:tab w:val="clear" w:pos="720"/>
          <w:tab w:val="num" w:pos="1134"/>
        </w:tabs>
        <w:ind w:left="1418" w:right="337"/>
        <w:rPr>
          <w:rFonts w:asciiTheme="minorHAnsi" w:hAnsiTheme="minorHAnsi" w:cstheme="minorHAnsi"/>
          <w:sz w:val="22"/>
        </w:rPr>
      </w:pPr>
      <w:r w:rsidRPr="006A1176">
        <w:rPr>
          <w:rFonts w:asciiTheme="minorHAnsi" w:hAnsiTheme="minorHAnsi" w:cstheme="minorHAnsi"/>
          <w:sz w:val="22"/>
        </w:rPr>
        <w:t>budowy sieci wodociągow</w:t>
      </w:r>
      <w:r w:rsidR="009336FF">
        <w:rPr>
          <w:rFonts w:asciiTheme="minorHAnsi" w:hAnsiTheme="minorHAnsi" w:cstheme="minorHAnsi"/>
          <w:sz w:val="22"/>
        </w:rPr>
        <w:t>ych:</w:t>
      </w:r>
    </w:p>
    <w:p w14:paraId="30E4B31B" w14:textId="77777777" w:rsidR="009336FF" w:rsidRDefault="009336FF" w:rsidP="009336FF">
      <w:pPr>
        <w:pStyle w:val="Akapitzlist"/>
        <w:ind w:left="1418" w:right="337" w:firstLine="0"/>
        <w:rPr>
          <w:rFonts w:asciiTheme="minorHAnsi" w:hAnsiTheme="minorHAnsi" w:cstheme="minorHAnsi"/>
          <w:sz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710"/>
        <w:gridCol w:w="1559"/>
        <w:gridCol w:w="1566"/>
        <w:gridCol w:w="1270"/>
      </w:tblGrid>
      <w:tr w:rsidR="009336FF" w:rsidRPr="009336FF" w14:paraId="1829D84D" w14:textId="77777777" w:rsidTr="00463329">
        <w:tc>
          <w:tcPr>
            <w:tcW w:w="543" w:type="dxa"/>
          </w:tcPr>
          <w:p w14:paraId="5D67E36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Lp.</w:t>
            </w:r>
          </w:p>
        </w:tc>
        <w:tc>
          <w:tcPr>
            <w:tcW w:w="3710" w:type="dxa"/>
          </w:tcPr>
          <w:p w14:paraId="758BDFE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Sieć wodociągowa</w:t>
            </w:r>
          </w:p>
        </w:tc>
        <w:tc>
          <w:tcPr>
            <w:tcW w:w="1559" w:type="dxa"/>
            <w:vAlign w:val="center"/>
          </w:tcPr>
          <w:p w14:paraId="12187F13"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Długość [m]</w:t>
            </w:r>
          </w:p>
        </w:tc>
        <w:tc>
          <w:tcPr>
            <w:tcW w:w="1566" w:type="dxa"/>
            <w:vAlign w:val="center"/>
          </w:tcPr>
          <w:p w14:paraId="50CFC88E"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Materiał</w:t>
            </w:r>
          </w:p>
        </w:tc>
        <w:tc>
          <w:tcPr>
            <w:tcW w:w="1270" w:type="dxa"/>
            <w:vAlign w:val="center"/>
          </w:tcPr>
          <w:p w14:paraId="4E4DC275"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Planowana średnica</w:t>
            </w:r>
          </w:p>
        </w:tc>
      </w:tr>
      <w:tr w:rsidR="009336FF" w:rsidRPr="009336FF" w14:paraId="2E488480" w14:textId="77777777" w:rsidTr="00463329">
        <w:tc>
          <w:tcPr>
            <w:tcW w:w="543" w:type="dxa"/>
            <w:tcBorders>
              <w:top w:val="single" w:sz="4" w:space="0" w:color="auto"/>
              <w:left w:val="single" w:sz="4" w:space="0" w:color="auto"/>
              <w:bottom w:val="single" w:sz="4" w:space="0" w:color="auto"/>
              <w:right w:val="single" w:sz="4" w:space="0" w:color="auto"/>
            </w:tcBorders>
          </w:tcPr>
          <w:p w14:paraId="185BB4A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1.</w:t>
            </w:r>
          </w:p>
        </w:tc>
        <w:tc>
          <w:tcPr>
            <w:tcW w:w="3710" w:type="dxa"/>
            <w:tcBorders>
              <w:top w:val="single" w:sz="4" w:space="0" w:color="auto"/>
              <w:left w:val="single" w:sz="4" w:space="0" w:color="auto"/>
              <w:bottom w:val="single" w:sz="4" w:space="0" w:color="auto"/>
              <w:right w:val="single" w:sz="4" w:space="0" w:color="auto"/>
            </w:tcBorders>
          </w:tcPr>
          <w:p w14:paraId="112D2FE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Brzeźnica</w:t>
            </w:r>
          </w:p>
        </w:tc>
        <w:tc>
          <w:tcPr>
            <w:tcW w:w="1559" w:type="dxa"/>
            <w:tcBorders>
              <w:top w:val="single" w:sz="4" w:space="0" w:color="auto"/>
              <w:left w:val="single" w:sz="4" w:space="0" w:color="auto"/>
              <w:bottom w:val="single" w:sz="4" w:space="0" w:color="auto"/>
              <w:right w:val="single" w:sz="4" w:space="0" w:color="auto"/>
            </w:tcBorders>
          </w:tcPr>
          <w:p w14:paraId="0D925E5F"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465</w:t>
            </w:r>
          </w:p>
        </w:tc>
        <w:tc>
          <w:tcPr>
            <w:tcW w:w="1566" w:type="dxa"/>
            <w:tcBorders>
              <w:top w:val="single" w:sz="4" w:space="0" w:color="auto"/>
              <w:left w:val="single" w:sz="4" w:space="0" w:color="auto"/>
              <w:bottom w:val="single" w:sz="4" w:space="0" w:color="auto"/>
              <w:right w:val="single" w:sz="4" w:space="0" w:color="auto"/>
            </w:tcBorders>
          </w:tcPr>
          <w:p w14:paraId="433B2C9E"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502B7586"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164D27A2" w14:textId="77777777" w:rsidTr="00463329">
        <w:tc>
          <w:tcPr>
            <w:tcW w:w="543" w:type="dxa"/>
            <w:tcBorders>
              <w:top w:val="single" w:sz="4" w:space="0" w:color="auto"/>
              <w:left w:val="single" w:sz="4" w:space="0" w:color="auto"/>
              <w:bottom w:val="single" w:sz="4" w:space="0" w:color="auto"/>
              <w:right w:val="single" w:sz="4" w:space="0" w:color="auto"/>
            </w:tcBorders>
          </w:tcPr>
          <w:p w14:paraId="2F0FEEC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2.</w:t>
            </w:r>
          </w:p>
        </w:tc>
        <w:tc>
          <w:tcPr>
            <w:tcW w:w="3710" w:type="dxa"/>
            <w:tcBorders>
              <w:top w:val="single" w:sz="4" w:space="0" w:color="auto"/>
              <w:left w:val="single" w:sz="4" w:space="0" w:color="auto"/>
              <w:bottom w:val="single" w:sz="4" w:space="0" w:color="auto"/>
              <w:right w:val="single" w:sz="4" w:space="0" w:color="auto"/>
            </w:tcBorders>
          </w:tcPr>
          <w:p w14:paraId="11481EB0"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Brzeźnica 1 (Szmurły)</w:t>
            </w:r>
          </w:p>
        </w:tc>
        <w:tc>
          <w:tcPr>
            <w:tcW w:w="1559" w:type="dxa"/>
            <w:tcBorders>
              <w:top w:val="single" w:sz="4" w:space="0" w:color="auto"/>
              <w:left w:val="single" w:sz="4" w:space="0" w:color="auto"/>
              <w:bottom w:val="single" w:sz="4" w:space="0" w:color="auto"/>
              <w:right w:val="single" w:sz="4" w:space="0" w:color="auto"/>
            </w:tcBorders>
          </w:tcPr>
          <w:p w14:paraId="16CE09FA"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595</w:t>
            </w:r>
          </w:p>
        </w:tc>
        <w:tc>
          <w:tcPr>
            <w:tcW w:w="1566" w:type="dxa"/>
            <w:tcBorders>
              <w:top w:val="single" w:sz="4" w:space="0" w:color="auto"/>
              <w:left w:val="single" w:sz="4" w:space="0" w:color="auto"/>
              <w:bottom w:val="single" w:sz="4" w:space="0" w:color="auto"/>
              <w:right w:val="single" w:sz="4" w:space="0" w:color="auto"/>
            </w:tcBorders>
          </w:tcPr>
          <w:p w14:paraId="79616C98"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29900CF0"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68BF12CE" w14:textId="77777777" w:rsidTr="00463329">
        <w:tc>
          <w:tcPr>
            <w:tcW w:w="543" w:type="dxa"/>
            <w:tcBorders>
              <w:top w:val="single" w:sz="4" w:space="0" w:color="auto"/>
              <w:left w:val="single" w:sz="4" w:space="0" w:color="auto"/>
              <w:bottom w:val="single" w:sz="4" w:space="0" w:color="auto"/>
              <w:right w:val="single" w:sz="4" w:space="0" w:color="auto"/>
            </w:tcBorders>
          </w:tcPr>
          <w:p w14:paraId="28F6408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3.</w:t>
            </w:r>
          </w:p>
        </w:tc>
        <w:tc>
          <w:tcPr>
            <w:tcW w:w="3710" w:type="dxa"/>
            <w:tcBorders>
              <w:top w:val="single" w:sz="4" w:space="0" w:color="auto"/>
              <w:left w:val="single" w:sz="4" w:space="0" w:color="auto"/>
              <w:bottom w:val="single" w:sz="4" w:space="0" w:color="auto"/>
              <w:right w:val="single" w:sz="4" w:space="0" w:color="auto"/>
            </w:tcBorders>
          </w:tcPr>
          <w:p w14:paraId="0A164A3F"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Burchaty</w:t>
            </w:r>
          </w:p>
        </w:tc>
        <w:tc>
          <w:tcPr>
            <w:tcW w:w="1559" w:type="dxa"/>
            <w:tcBorders>
              <w:top w:val="single" w:sz="4" w:space="0" w:color="auto"/>
              <w:left w:val="single" w:sz="4" w:space="0" w:color="auto"/>
              <w:bottom w:val="single" w:sz="4" w:space="0" w:color="auto"/>
              <w:right w:val="single" w:sz="4" w:space="0" w:color="auto"/>
            </w:tcBorders>
          </w:tcPr>
          <w:p w14:paraId="142B0624" w14:textId="369DC9A2" w:rsidR="009336FF" w:rsidRPr="009336FF" w:rsidRDefault="00526674" w:rsidP="00463329">
            <w:pPr>
              <w:spacing w:after="0" w:line="240" w:lineRule="auto"/>
              <w:ind w:left="0" w:right="0" w:firstLine="0"/>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910</w:t>
            </w:r>
          </w:p>
        </w:tc>
        <w:tc>
          <w:tcPr>
            <w:tcW w:w="1566" w:type="dxa"/>
            <w:tcBorders>
              <w:top w:val="single" w:sz="4" w:space="0" w:color="auto"/>
              <w:left w:val="single" w:sz="4" w:space="0" w:color="auto"/>
              <w:bottom w:val="single" w:sz="4" w:space="0" w:color="auto"/>
              <w:right w:val="single" w:sz="4" w:space="0" w:color="auto"/>
            </w:tcBorders>
          </w:tcPr>
          <w:p w14:paraId="51974FD8"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34DEF739"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681342A8" w14:textId="77777777" w:rsidTr="00463329">
        <w:tc>
          <w:tcPr>
            <w:tcW w:w="543" w:type="dxa"/>
            <w:tcBorders>
              <w:top w:val="single" w:sz="4" w:space="0" w:color="auto"/>
              <w:left w:val="single" w:sz="4" w:space="0" w:color="auto"/>
              <w:bottom w:val="single" w:sz="4" w:space="0" w:color="auto"/>
              <w:right w:val="single" w:sz="4" w:space="0" w:color="auto"/>
            </w:tcBorders>
          </w:tcPr>
          <w:p w14:paraId="05416585"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4.</w:t>
            </w:r>
          </w:p>
        </w:tc>
        <w:tc>
          <w:tcPr>
            <w:tcW w:w="3710" w:type="dxa"/>
            <w:tcBorders>
              <w:top w:val="single" w:sz="4" w:space="0" w:color="auto"/>
              <w:left w:val="single" w:sz="4" w:space="0" w:color="auto"/>
              <w:bottom w:val="single" w:sz="4" w:space="0" w:color="auto"/>
              <w:right w:val="single" w:sz="4" w:space="0" w:color="auto"/>
            </w:tcBorders>
          </w:tcPr>
          <w:p w14:paraId="38E05C62"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Spieszyn</w:t>
            </w:r>
          </w:p>
        </w:tc>
        <w:tc>
          <w:tcPr>
            <w:tcW w:w="1559" w:type="dxa"/>
            <w:tcBorders>
              <w:top w:val="single" w:sz="4" w:space="0" w:color="auto"/>
              <w:left w:val="single" w:sz="4" w:space="0" w:color="auto"/>
              <w:bottom w:val="single" w:sz="4" w:space="0" w:color="auto"/>
              <w:right w:val="single" w:sz="4" w:space="0" w:color="auto"/>
            </w:tcBorders>
          </w:tcPr>
          <w:p w14:paraId="1244F6DE"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540</w:t>
            </w:r>
          </w:p>
        </w:tc>
        <w:tc>
          <w:tcPr>
            <w:tcW w:w="1566" w:type="dxa"/>
            <w:tcBorders>
              <w:top w:val="single" w:sz="4" w:space="0" w:color="auto"/>
              <w:left w:val="single" w:sz="4" w:space="0" w:color="auto"/>
              <w:bottom w:val="single" w:sz="4" w:space="0" w:color="auto"/>
              <w:right w:val="single" w:sz="4" w:space="0" w:color="auto"/>
            </w:tcBorders>
          </w:tcPr>
          <w:p w14:paraId="7ABF5F43"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PEHD</w:t>
            </w:r>
          </w:p>
        </w:tc>
        <w:tc>
          <w:tcPr>
            <w:tcW w:w="1270" w:type="dxa"/>
            <w:tcBorders>
              <w:top w:val="single" w:sz="4" w:space="0" w:color="auto"/>
              <w:left w:val="single" w:sz="4" w:space="0" w:color="auto"/>
              <w:bottom w:val="single" w:sz="4" w:space="0" w:color="auto"/>
              <w:right w:val="single" w:sz="4" w:space="0" w:color="auto"/>
            </w:tcBorders>
          </w:tcPr>
          <w:p w14:paraId="1AB68B86" w14:textId="77777777" w:rsidR="009336FF" w:rsidRPr="009336FF" w:rsidRDefault="009336FF" w:rsidP="00463329">
            <w:pPr>
              <w:spacing w:after="0" w:line="240" w:lineRule="auto"/>
              <w:ind w:left="0" w:right="0" w:firstLine="0"/>
              <w:jc w:val="center"/>
              <w:rPr>
                <w:rFonts w:ascii="Times New Roman" w:eastAsia="Times New Roman" w:hAnsi="Times New Roman" w:cs="Times New Roman"/>
                <w:color w:val="auto"/>
                <w:sz w:val="24"/>
                <w:szCs w:val="24"/>
              </w:rPr>
            </w:pPr>
            <w:r w:rsidRPr="009336FF">
              <w:rPr>
                <w:rFonts w:ascii="Times New Roman" w:eastAsia="Times New Roman" w:hAnsi="Times New Roman" w:cs="Times New Roman"/>
                <w:color w:val="auto"/>
                <w:sz w:val="24"/>
                <w:szCs w:val="24"/>
              </w:rPr>
              <w:t>min. 110</w:t>
            </w:r>
          </w:p>
        </w:tc>
      </w:tr>
      <w:tr w:rsidR="009336FF" w:rsidRPr="009336FF" w14:paraId="7E7071E2" w14:textId="77777777" w:rsidTr="00463329">
        <w:tc>
          <w:tcPr>
            <w:tcW w:w="543" w:type="dxa"/>
            <w:tcBorders>
              <w:top w:val="single" w:sz="4" w:space="0" w:color="auto"/>
              <w:left w:val="nil"/>
              <w:bottom w:val="nil"/>
              <w:right w:val="nil"/>
            </w:tcBorders>
          </w:tcPr>
          <w:p w14:paraId="45F122F6"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c>
          <w:tcPr>
            <w:tcW w:w="3710" w:type="dxa"/>
            <w:tcBorders>
              <w:top w:val="single" w:sz="4" w:space="0" w:color="auto"/>
              <w:left w:val="nil"/>
              <w:bottom w:val="nil"/>
              <w:right w:val="single" w:sz="4" w:space="0" w:color="auto"/>
            </w:tcBorders>
          </w:tcPr>
          <w:p w14:paraId="4ED721D7"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c>
          <w:tcPr>
            <w:tcW w:w="1559" w:type="dxa"/>
            <w:tcBorders>
              <w:top w:val="single" w:sz="4" w:space="0" w:color="auto"/>
              <w:left w:val="single" w:sz="4" w:space="0" w:color="auto"/>
              <w:right w:val="single" w:sz="4" w:space="0" w:color="auto"/>
            </w:tcBorders>
          </w:tcPr>
          <w:p w14:paraId="2E3A1338" w14:textId="33BE4213" w:rsidR="009336FF" w:rsidRPr="009336FF" w:rsidRDefault="00526674" w:rsidP="00463329">
            <w:pPr>
              <w:spacing w:after="0" w:line="240" w:lineRule="auto"/>
              <w:ind w:left="0" w:right="0" w:firstLine="0"/>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2 510</w:t>
            </w:r>
          </w:p>
        </w:tc>
        <w:tc>
          <w:tcPr>
            <w:tcW w:w="1566" w:type="dxa"/>
            <w:tcBorders>
              <w:top w:val="single" w:sz="4" w:space="0" w:color="auto"/>
              <w:left w:val="single" w:sz="4" w:space="0" w:color="auto"/>
              <w:bottom w:val="nil"/>
              <w:right w:val="nil"/>
            </w:tcBorders>
          </w:tcPr>
          <w:p w14:paraId="05000438"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c>
          <w:tcPr>
            <w:tcW w:w="1270" w:type="dxa"/>
            <w:tcBorders>
              <w:top w:val="single" w:sz="4" w:space="0" w:color="auto"/>
              <w:left w:val="nil"/>
              <w:bottom w:val="nil"/>
              <w:right w:val="nil"/>
            </w:tcBorders>
          </w:tcPr>
          <w:p w14:paraId="6CAE86A6" w14:textId="77777777" w:rsidR="009336FF" w:rsidRPr="009336FF" w:rsidRDefault="009336FF" w:rsidP="00463329">
            <w:pPr>
              <w:spacing w:after="0" w:line="240" w:lineRule="auto"/>
              <w:ind w:left="0" w:right="0" w:firstLine="0"/>
              <w:jc w:val="left"/>
              <w:rPr>
                <w:rFonts w:ascii="Times New Roman" w:eastAsia="Times New Roman" w:hAnsi="Times New Roman" w:cs="Times New Roman"/>
                <w:color w:val="auto"/>
                <w:sz w:val="24"/>
                <w:szCs w:val="24"/>
              </w:rPr>
            </w:pPr>
          </w:p>
        </w:tc>
      </w:tr>
    </w:tbl>
    <w:p w14:paraId="3ACDD460" w14:textId="77777777" w:rsidR="009336FF" w:rsidRPr="006A1176" w:rsidRDefault="009336FF" w:rsidP="009336FF">
      <w:pPr>
        <w:ind w:left="720" w:right="337" w:firstLine="0"/>
        <w:rPr>
          <w:rFonts w:asciiTheme="minorHAnsi" w:hAnsiTheme="minorHAnsi" w:cstheme="minorHAnsi"/>
          <w:sz w:val="22"/>
        </w:rPr>
      </w:pPr>
    </w:p>
    <w:p w14:paraId="57FF89EA" w14:textId="4A534475" w:rsidR="006A1176" w:rsidRPr="006A1176" w:rsidRDefault="0080327F">
      <w:pPr>
        <w:pStyle w:val="Akapitzlist"/>
        <w:numPr>
          <w:ilvl w:val="0"/>
          <w:numId w:val="24"/>
        </w:numPr>
        <w:tabs>
          <w:tab w:val="clear" w:pos="720"/>
          <w:tab w:val="num" w:pos="1134"/>
        </w:tabs>
        <w:ind w:left="1418" w:right="337"/>
        <w:rPr>
          <w:rFonts w:asciiTheme="minorHAnsi" w:hAnsiTheme="minorHAnsi" w:cstheme="minorHAnsi"/>
          <w:sz w:val="22"/>
        </w:rPr>
      </w:pPr>
      <w:r w:rsidRPr="0080327F">
        <w:rPr>
          <w:rFonts w:asciiTheme="minorHAnsi" w:hAnsiTheme="minorHAnsi" w:cstheme="minorHAnsi"/>
          <w:sz w:val="22"/>
        </w:rPr>
        <w:t>budowy bezprzewodowego systemu odczytu wodomierzy;</w:t>
      </w:r>
      <w:r w:rsidR="006A1176" w:rsidRPr="0080327F">
        <w:rPr>
          <w:rFonts w:asciiTheme="minorHAnsi" w:hAnsiTheme="minorHAnsi" w:cstheme="minorHAnsi"/>
          <w:sz w:val="22"/>
        </w:rPr>
        <w:t xml:space="preserve"> </w:t>
      </w:r>
    </w:p>
    <w:p w14:paraId="4F059FAB" w14:textId="777610DF" w:rsidR="006A1176" w:rsidRDefault="006A1176" w:rsidP="006A1176">
      <w:pPr>
        <w:ind w:left="720" w:right="337" w:firstLine="0"/>
        <w:rPr>
          <w:rFonts w:asciiTheme="minorHAnsi" w:hAnsiTheme="minorHAnsi" w:cstheme="minorHAnsi"/>
          <w:sz w:val="22"/>
        </w:rPr>
      </w:pPr>
      <w:r w:rsidRPr="006A1176">
        <w:rPr>
          <w:rFonts w:asciiTheme="minorHAnsi" w:hAnsiTheme="minorHAnsi" w:cstheme="minorHAnsi"/>
          <w:sz w:val="22"/>
        </w:rPr>
        <w:t>oraz realizacja robót budowlanych na podstawie opracowanych dokumentacji projektowych.</w:t>
      </w:r>
    </w:p>
    <w:p w14:paraId="06B86C64" w14:textId="77777777" w:rsidR="009336FF" w:rsidRDefault="009336FF" w:rsidP="006A1176">
      <w:pPr>
        <w:ind w:left="720" w:right="337" w:firstLine="0"/>
        <w:rPr>
          <w:rFonts w:asciiTheme="minorHAnsi" w:hAnsiTheme="minorHAnsi" w:cstheme="minorHAnsi"/>
          <w:sz w:val="22"/>
        </w:rPr>
      </w:pPr>
    </w:p>
    <w:p w14:paraId="79559A7B" w14:textId="543AF960" w:rsidR="00452386" w:rsidRPr="008E375E" w:rsidRDefault="00452386" w:rsidP="00191D59">
      <w:pPr>
        <w:numPr>
          <w:ilvl w:val="1"/>
          <w:numId w:val="1"/>
        </w:numPr>
        <w:ind w:left="720" w:right="337" w:firstLine="0"/>
        <w:rPr>
          <w:rFonts w:asciiTheme="minorHAnsi" w:hAnsiTheme="minorHAnsi" w:cstheme="minorHAnsi"/>
          <w:sz w:val="22"/>
        </w:rPr>
      </w:pPr>
      <w:r w:rsidRPr="008E375E">
        <w:rPr>
          <w:rFonts w:asciiTheme="minorHAnsi" w:hAnsiTheme="minorHAnsi" w:cstheme="minorHAnsi"/>
          <w:sz w:val="22"/>
        </w:rPr>
        <w:t xml:space="preserve">Całość przedmiotu zamówienia obejmuje wykonanie: </w:t>
      </w:r>
    </w:p>
    <w:p w14:paraId="64146395" w14:textId="0CA70393" w:rsidR="00452386" w:rsidRPr="00452386" w:rsidRDefault="00452386" w:rsidP="00452386">
      <w:pPr>
        <w:ind w:left="720" w:right="337" w:firstLine="0"/>
        <w:rPr>
          <w:rFonts w:asciiTheme="minorHAnsi" w:hAnsiTheme="minorHAnsi" w:cstheme="minorHAnsi"/>
          <w:sz w:val="22"/>
        </w:rPr>
      </w:pPr>
      <w:r w:rsidRPr="00452386">
        <w:rPr>
          <w:rFonts w:asciiTheme="minorHAnsi" w:hAnsiTheme="minorHAnsi" w:cstheme="minorHAnsi"/>
          <w:sz w:val="22"/>
        </w:rPr>
        <w:t>1) dokumentacji projektowej niezbędnej do prawidłowego wykonania wszystkich robót budowlanych i uzyskania dla nich wszystkich wymaganych decyzji, opinii, uzgodnień, warunków technicznych i pozwoleń niezbędnych do realizacji przedmiotu zamówienia</w:t>
      </w:r>
      <w:r w:rsidR="00091CFB">
        <w:rPr>
          <w:rFonts w:asciiTheme="minorHAnsi" w:hAnsiTheme="minorHAnsi" w:cstheme="minorHAnsi"/>
          <w:sz w:val="22"/>
        </w:rPr>
        <w:t>,</w:t>
      </w:r>
    </w:p>
    <w:p w14:paraId="7D3D318D" w14:textId="6276BE84" w:rsidR="00452386" w:rsidRPr="00452386" w:rsidRDefault="00452386" w:rsidP="00452386">
      <w:pPr>
        <w:ind w:left="720" w:right="337" w:firstLine="0"/>
        <w:rPr>
          <w:rFonts w:asciiTheme="minorHAnsi" w:hAnsiTheme="minorHAnsi" w:cstheme="minorHAnsi"/>
          <w:sz w:val="22"/>
        </w:rPr>
      </w:pPr>
      <w:r w:rsidRPr="00452386">
        <w:rPr>
          <w:rFonts w:asciiTheme="minorHAnsi" w:hAnsiTheme="minorHAnsi" w:cstheme="minorHAnsi"/>
          <w:sz w:val="22"/>
        </w:rPr>
        <w:t xml:space="preserve">2) wszystkich robót budowlanych zgodnie z zakresem zamówienia na podstawie opracowanej przez Wykonawcę i zatwierdzonej przez Zamawiającego dokumentacji projektowej oraz wszystkich robót przygotowawczych niezbędnych do wykonania zakresu umowy oraz wszelkich </w:t>
      </w:r>
      <w:r w:rsidR="00091CFB">
        <w:rPr>
          <w:rFonts w:asciiTheme="minorHAnsi" w:hAnsiTheme="minorHAnsi" w:cstheme="minorHAnsi"/>
          <w:sz w:val="22"/>
        </w:rPr>
        <w:t xml:space="preserve">innych </w:t>
      </w:r>
      <w:r w:rsidRPr="00452386">
        <w:rPr>
          <w:rFonts w:asciiTheme="minorHAnsi" w:hAnsiTheme="minorHAnsi" w:cstheme="minorHAnsi"/>
          <w:sz w:val="22"/>
        </w:rPr>
        <w:t>czynności wymaganych prawem</w:t>
      </w:r>
      <w:r w:rsidR="00091CFB">
        <w:rPr>
          <w:rFonts w:asciiTheme="minorHAnsi" w:hAnsiTheme="minorHAnsi" w:cstheme="minorHAnsi"/>
          <w:sz w:val="22"/>
        </w:rPr>
        <w:t xml:space="preserve"> wraz</w:t>
      </w:r>
      <w:r w:rsidR="00091CFB" w:rsidRPr="00091CFB">
        <w:rPr>
          <w:rFonts w:asciiTheme="minorHAnsi" w:hAnsiTheme="minorHAnsi" w:cstheme="minorHAnsi"/>
          <w:sz w:val="22"/>
        </w:rPr>
        <w:t xml:space="preserve"> z uzyskaniem prawomocnego pozwolenia na użytkowanie wykonanych obiektów</w:t>
      </w:r>
      <w:r w:rsidR="00091CFB">
        <w:rPr>
          <w:rFonts w:asciiTheme="minorHAnsi" w:hAnsiTheme="minorHAnsi" w:cstheme="minorHAnsi"/>
          <w:sz w:val="22"/>
        </w:rPr>
        <w:t>.</w:t>
      </w:r>
    </w:p>
    <w:p w14:paraId="56FBD4D9" w14:textId="77777777" w:rsidR="00E91257" w:rsidRPr="00D202EF" w:rsidRDefault="00E91257" w:rsidP="00D202EF">
      <w:pPr>
        <w:ind w:left="3541" w:right="337" w:firstLine="0"/>
        <w:rPr>
          <w:rFonts w:asciiTheme="minorHAnsi" w:hAnsiTheme="minorHAnsi" w:cstheme="minorHAnsi"/>
          <w:b/>
          <w:bCs/>
          <w:sz w:val="22"/>
        </w:rPr>
      </w:pPr>
    </w:p>
    <w:p w14:paraId="05DFD172" w14:textId="60BA967B" w:rsidR="00547899" w:rsidRPr="00547899" w:rsidRDefault="001875D6" w:rsidP="00547899">
      <w:pPr>
        <w:ind w:left="716" w:right="337"/>
        <w:rPr>
          <w:rFonts w:asciiTheme="minorHAnsi" w:hAnsiTheme="minorHAnsi" w:cstheme="minorHAnsi"/>
          <w:sz w:val="22"/>
        </w:rPr>
      </w:pPr>
      <w:r w:rsidRPr="007237CC">
        <w:rPr>
          <w:rFonts w:asciiTheme="minorHAnsi" w:hAnsiTheme="minorHAnsi" w:cstheme="minorHAnsi"/>
          <w:b/>
          <w:bCs/>
          <w:sz w:val="22"/>
        </w:rPr>
        <w:t>Nie dokonano podziału zamówienia na części z powodu:</w:t>
      </w:r>
      <w:r w:rsidRPr="00EE37FF">
        <w:rPr>
          <w:rFonts w:asciiTheme="minorHAnsi" w:hAnsiTheme="minorHAnsi" w:cstheme="minorHAnsi"/>
          <w:sz w:val="22"/>
        </w:rPr>
        <w:t xml:space="preserve"> </w:t>
      </w:r>
      <w:r w:rsidR="00B93A6B" w:rsidRPr="00B93A6B">
        <w:rPr>
          <w:rFonts w:asciiTheme="minorHAnsi" w:hAnsiTheme="minorHAnsi" w:cstheme="minorHAnsi"/>
          <w:sz w:val="22"/>
        </w:rPr>
        <w:t xml:space="preserve">Wartość zamówienia jest niższa od tzw. progów unijnych które zobowiązują do implementacji dyrektyw UE. Dyrektywa klasyczna 2014/24/UE w treści motywu 78 wskazuje, że aby zwiększyć konkurencję, </w:t>
      </w:r>
      <w:r w:rsidR="00B93A6B" w:rsidRPr="00B93A6B">
        <w:rPr>
          <w:rFonts w:asciiTheme="minorHAnsi" w:hAnsiTheme="minorHAnsi" w:cstheme="minorHAnsi"/>
          <w:bCs/>
          <w:sz w:val="22"/>
        </w:rPr>
        <w:t>instytucje zamawiające należy w szczególności zachęcać do dzielenia</w:t>
      </w:r>
      <w:r w:rsidR="00B93A6B" w:rsidRPr="00B93A6B">
        <w:rPr>
          <w:rFonts w:asciiTheme="minorHAnsi" w:hAnsiTheme="minorHAnsi" w:cstheme="minorHAnsi"/>
          <w:b/>
          <w:bCs/>
          <w:sz w:val="22"/>
        </w:rPr>
        <w:t xml:space="preserve"> </w:t>
      </w:r>
      <w:r w:rsidR="00B93A6B" w:rsidRPr="00B93A6B">
        <w:rPr>
          <w:rFonts w:asciiTheme="minorHAnsi" w:hAnsiTheme="minorHAnsi" w:cstheme="minorHAnsi"/>
          <w:sz w:val="22"/>
        </w:rPr>
        <w:t>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r w:rsidR="00F211FB">
        <w:rPr>
          <w:rFonts w:asciiTheme="minorHAnsi" w:hAnsiTheme="minorHAnsi" w:cstheme="minorHAnsi"/>
          <w:sz w:val="22"/>
        </w:rPr>
        <w:t xml:space="preserve"> </w:t>
      </w:r>
      <w:r w:rsidR="00547899" w:rsidRPr="00547899">
        <w:rPr>
          <w:rFonts w:asciiTheme="minorHAnsi" w:hAnsiTheme="minorHAnsi" w:cstheme="minorHAnsi"/>
          <w:sz w:val="22"/>
        </w:rPr>
        <w:t xml:space="preserve">Zamawiający odstępuje od podziału zamówienia na części, ponieważ przedmiot ma charakter funkcjonalnie i technologicznie spójny – obejmuje realizację w formule „zaprojektuj i wybuduj” sieci wodociągowej wraz z przyłączami oraz rozbudowę i uruchomienie jednego, zintegrowanego systemu zdalnego odczytu wodomierzy (LoRaWAN) kompatybilnego z istniejącym oprogramowaniem </w:t>
      </w:r>
      <w:r w:rsidR="00547899">
        <w:rPr>
          <w:rFonts w:asciiTheme="minorHAnsi" w:hAnsiTheme="minorHAnsi" w:cstheme="minorHAnsi"/>
          <w:sz w:val="22"/>
        </w:rPr>
        <w:t xml:space="preserve">                             </w:t>
      </w:r>
      <w:r w:rsidR="00547899" w:rsidRPr="00547899">
        <w:rPr>
          <w:rFonts w:asciiTheme="minorHAnsi" w:hAnsiTheme="minorHAnsi" w:cstheme="minorHAnsi"/>
          <w:sz w:val="22"/>
        </w:rPr>
        <w:t>i infrastrukturą. Podział na części zwiększyłby ryzyko niezgodności rozwiązań, problemów na styku zakresów, wydłużenia terminów i sporów odpowiedzialności, a także mógłby podnieść koszty przez dublowanie działań (mobilizacja, uzgodnienia, odbiory). Brak podziału zapewnia jednoźródłową odpowiedzialność za projekt, wykonanie, uruchomienie i gwarancję całego efektu. Ponadto w ocenie Zamawiającego zakres i wartość szacunkowa niniejszego zamówienia umożliwia złożenie ofert firmom z sektora MŚP.</w:t>
      </w:r>
    </w:p>
    <w:p w14:paraId="3EF679CB" w14:textId="7672B609" w:rsidR="00547899" w:rsidRPr="00547899" w:rsidRDefault="00547899" w:rsidP="00547899">
      <w:pPr>
        <w:ind w:left="716" w:right="337"/>
        <w:rPr>
          <w:rFonts w:asciiTheme="minorHAnsi" w:hAnsiTheme="minorHAnsi" w:cstheme="minorHAnsi"/>
          <w:sz w:val="22"/>
        </w:rPr>
      </w:pPr>
    </w:p>
    <w:p w14:paraId="00F5B313" w14:textId="77777777" w:rsidR="00153B75" w:rsidRPr="008D0FDA" w:rsidRDefault="001875D6">
      <w:pPr>
        <w:spacing w:after="14" w:line="267" w:lineRule="auto"/>
        <w:ind w:left="708" w:right="335" w:firstLine="2"/>
        <w:rPr>
          <w:rFonts w:asciiTheme="minorHAnsi" w:hAnsiTheme="minorHAnsi" w:cstheme="minorHAnsi"/>
          <w:sz w:val="22"/>
        </w:rPr>
      </w:pPr>
      <w:r w:rsidRPr="008D0FDA">
        <w:rPr>
          <w:rFonts w:asciiTheme="minorHAnsi" w:hAnsiTheme="minorHAnsi" w:cstheme="minorHAnsi"/>
          <w:b/>
          <w:sz w:val="22"/>
        </w:rPr>
        <w:t xml:space="preserve">CPV (Wspólny Słownik Zamówień):  </w:t>
      </w:r>
    </w:p>
    <w:p w14:paraId="01D77DC9" w14:textId="77777777" w:rsidR="008D0FDA" w:rsidRPr="008D0FDA" w:rsidRDefault="008D0FDA" w:rsidP="008D0FDA">
      <w:pPr>
        <w:ind w:left="718" w:right="337"/>
        <w:rPr>
          <w:rFonts w:asciiTheme="minorHAnsi" w:hAnsiTheme="minorHAnsi" w:cstheme="minorHAnsi"/>
          <w:bCs/>
          <w:sz w:val="22"/>
        </w:rPr>
      </w:pPr>
      <w:r w:rsidRPr="008D0FDA">
        <w:rPr>
          <w:rFonts w:asciiTheme="minorHAnsi" w:hAnsiTheme="minorHAnsi" w:cstheme="minorHAnsi"/>
          <w:bCs/>
          <w:sz w:val="22"/>
        </w:rPr>
        <w:t>a) Główny kod:</w:t>
      </w:r>
    </w:p>
    <w:p w14:paraId="618E2072" w14:textId="5032C5CA" w:rsidR="00B86383" w:rsidRPr="00B86383" w:rsidRDefault="00C6778D" w:rsidP="00761D51">
      <w:pPr>
        <w:ind w:left="718" w:right="337"/>
        <w:rPr>
          <w:rFonts w:asciiTheme="minorHAnsi" w:hAnsiTheme="minorHAnsi" w:cstheme="minorHAnsi"/>
          <w:bCs/>
          <w:sz w:val="22"/>
        </w:rPr>
      </w:pPr>
      <w:bookmarkStart w:id="1" w:name="_Hlk221789107"/>
      <w:r w:rsidRPr="00C6778D">
        <w:rPr>
          <w:rFonts w:asciiTheme="minorHAnsi" w:hAnsiTheme="minorHAnsi" w:cstheme="minorHAnsi"/>
          <w:bCs/>
          <w:sz w:val="22"/>
        </w:rPr>
        <w:t>45231300-8</w:t>
      </w:r>
      <w:r w:rsidR="00761D51" w:rsidRPr="00761D51">
        <w:rPr>
          <w:rFonts w:asciiTheme="minorHAnsi" w:hAnsiTheme="minorHAnsi" w:cstheme="minorHAnsi"/>
          <w:bCs/>
          <w:sz w:val="22"/>
        </w:rPr>
        <w:t xml:space="preserve"> - </w:t>
      </w:r>
      <w:r w:rsidRPr="00C6778D">
        <w:rPr>
          <w:rFonts w:asciiTheme="minorHAnsi" w:hAnsiTheme="minorHAnsi" w:cstheme="minorHAnsi"/>
          <w:bCs/>
          <w:sz w:val="22"/>
        </w:rPr>
        <w:t>Roboty budowlane w zakresie budowy wodociągów i rurociągów do odprowadzania ścieków</w:t>
      </w:r>
      <w:bookmarkEnd w:id="1"/>
    </w:p>
    <w:p w14:paraId="01181F0F" w14:textId="193965F7" w:rsidR="008D0FDA" w:rsidRDefault="008D0FDA" w:rsidP="008D0FDA">
      <w:pPr>
        <w:spacing w:after="17" w:line="259" w:lineRule="auto"/>
        <w:ind w:left="708" w:right="0" w:firstLine="0"/>
        <w:jc w:val="left"/>
        <w:rPr>
          <w:rFonts w:asciiTheme="minorHAnsi" w:hAnsiTheme="minorHAnsi" w:cstheme="minorHAnsi"/>
          <w:sz w:val="22"/>
        </w:rPr>
      </w:pPr>
      <w:r w:rsidRPr="008D0FDA">
        <w:rPr>
          <w:rFonts w:asciiTheme="minorHAnsi" w:hAnsiTheme="minorHAnsi" w:cstheme="minorHAnsi"/>
          <w:sz w:val="22"/>
        </w:rPr>
        <w:t>b) Pozostałe kody:</w:t>
      </w:r>
    </w:p>
    <w:p w14:paraId="1A1BDD28" w14:textId="6A5A6340" w:rsidR="00675770" w:rsidRDefault="00675770" w:rsidP="00675770">
      <w:pPr>
        <w:spacing w:after="17" w:line="259" w:lineRule="auto"/>
        <w:ind w:left="708" w:right="0" w:firstLine="0"/>
        <w:jc w:val="left"/>
        <w:rPr>
          <w:rFonts w:asciiTheme="minorHAnsi" w:hAnsiTheme="minorHAnsi" w:cstheme="minorHAnsi"/>
          <w:bCs/>
          <w:sz w:val="22"/>
        </w:rPr>
      </w:pPr>
      <w:bookmarkStart w:id="2" w:name="_Hlk221789202"/>
      <w:r w:rsidRPr="00675770">
        <w:rPr>
          <w:rFonts w:asciiTheme="minorHAnsi" w:hAnsiTheme="minorHAnsi" w:cstheme="minorHAnsi"/>
          <w:bCs/>
          <w:sz w:val="22"/>
        </w:rPr>
        <w:lastRenderedPageBreak/>
        <w:t xml:space="preserve">45111200-0 </w:t>
      </w:r>
      <w:r w:rsidR="00761D51">
        <w:rPr>
          <w:rFonts w:asciiTheme="minorHAnsi" w:hAnsiTheme="minorHAnsi" w:cstheme="minorHAnsi"/>
          <w:bCs/>
          <w:sz w:val="22"/>
        </w:rPr>
        <w:t xml:space="preserve">- </w:t>
      </w:r>
      <w:r w:rsidRPr="00675770">
        <w:rPr>
          <w:rFonts w:asciiTheme="minorHAnsi" w:hAnsiTheme="minorHAnsi" w:cstheme="minorHAnsi"/>
          <w:bCs/>
          <w:sz w:val="22"/>
        </w:rPr>
        <w:t>Roboty w zakresie przygotowania terenu pod budowę i roboty ziemne</w:t>
      </w:r>
      <w:bookmarkEnd w:id="2"/>
    </w:p>
    <w:p w14:paraId="1CB45038" w14:textId="77777777" w:rsidR="00761D51" w:rsidRDefault="00761D51" w:rsidP="00761D51">
      <w:pPr>
        <w:ind w:left="718" w:right="337"/>
        <w:rPr>
          <w:rFonts w:asciiTheme="minorHAnsi" w:hAnsiTheme="minorHAnsi" w:cstheme="minorHAnsi"/>
          <w:bCs/>
          <w:sz w:val="22"/>
        </w:rPr>
      </w:pPr>
      <w:r w:rsidRPr="00761D51">
        <w:rPr>
          <w:rFonts w:asciiTheme="minorHAnsi" w:hAnsiTheme="minorHAnsi" w:cstheme="minorHAnsi"/>
          <w:bCs/>
          <w:sz w:val="22"/>
        </w:rPr>
        <w:t>71320000-7 - Usługi inżynieryjne w zakresie projektowania</w:t>
      </w:r>
    </w:p>
    <w:p w14:paraId="24DF60DA" w14:textId="053C8EF2" w:rsidR="0080327F" w:rsidRDefault="0080327F" w:rsidP="00761D51">
      <w:pPr>
        <w:ind w:left="718" w:right="337"/>
        <w:rPr>
          <w:rFonts w:asciiTheme="minorHAnsi" w:hAnsiTheme="minorHAnsi" w:cstheme="minorHAnsi"/>
          <w:bCs/>
          <w:sz w:val="22"/>
        </w:rPr>
      </w:pPr>
      <w:r w:rsidRPr="0080327F">
        <w:rPr>
          <w:rFonts w:asciiTheme="minorHAnsi" w:hAnsiTheme="minorHAnsi" w:cstheme="minorHAnsi"/>
          <w:bCs/>
          <w:sz w:val="22"/>
        </w:rPr>
        <w:t xml:space="preserve">38421100-3 </w:t>
      </w:r>
      <w:r>
        <w:rPr>
          <w:rFonts w:asciiTheme="minorHAnsi" w:hAnsiTheme="minorHAnsi" w:cstheme="minorHAnsi"/>
          <w:bCs/>
          <w:sz w:val="22"/>
        </w:rPr>
        <w:t xml:space="preserve">- </w:t>
      </w:r>
      <w:r w:rsidRPr="0080327F">
        <w:rPr>
          <w:rFonts w:asciiTheme="minorHAnsi" w:hAnsiTheme="minorHAnsi" w:cstheme="minorHAnsi"/>
          <w:bCs/>
          <w:sz w:val="22"/>
        </w:rPr>
        <w:t>Wodomierze</w:t>
      </w:r>
    </w:p>
    <w:p w14:paraId="0FBB7D1E" w14:textId="7FCF5B87" w:rsidR="0080327F" w:rsidRPr="0080327F" w:rsidRDefault="0080327F" w:rsidP="0080327F">
      <w:pPr>
        <w:ind w:left="718" w:right="337"/>
        <w:rPr>
          <w:rFonts w:asciiTheme="minorHAnsi" w:hAnsiTheme="minorHAnsi" w:cstheme="minorHAnsi"/>
          <w:bCs/>
          <w:sz w:val="22"/>
        </w:rPr>
      </w:pPr>
      <w:r w:rsidRPr="0080327F">
        <w:rPr>
          <w:rFonts w:asciiTheme="minorHAnsi" w:hAnsiTheme="minorHAnsi" w:cstheme="minorHAnsi"/>
          <w:bCs/>
          <w:sz w:val="22"/>
        </w:rPr>
        <w:t xml:space="preserve">48000000-8 </w:t>
      </w:r>
      <w:r>
        <w:rPr>
          <w:rFonts w:asciiTheme="minorHAnsi" w:hAnsiTheme="minorHAnsi" w:cstheme="minorHAnsi"/>
          <w:bCs/>
          <w:sz w:val="22"/>
        </w:rPr>
        <w:t xml:space="preserve">- </w:t>
      </w:r>
      <w:r w:rsidRPr="0080327F">
        <w:rPr>
          <w:rFonts w:asciiTheme="minorHAnsi" w:hAnsiTheme="minorHAnsi" w:cstheme="minorHAnsi"/>
          <w:bCs/>
          <w:sz w:val="22"/>
        </w:rPr>
        <w:t>Pakiety oprogramowania i systemy informatyczne</w:t>
      </w:r>
    </w:p>
    <w:p w14:paraId="45662FE7" w14:textId="5A90CB2D" w:rsidR="0080327F" w:rsidRPr="00761D51" w:rsidRDefault="0080327F" w:rsidP="0080327F">
      <w:pPr>
        <w:ind w:left="718" w:right="337"/>
        <w:rPr>
          <w:rFonts w:asciiTheme="minorHAnsi" w:hAnsiTheme="minorHAnsi" w:cstheme="minorHAnsi"/>
          <w:bCs/>
          <w:sz w:val="22"/>
        </w:rPr>
      </w:pPr>
      <w:r w:rsidRPr="0080327F">
        <w:rPr>
          <w:rFonts w:asciiTheme="minorHAnsi" w:hAnsiTheme="minorHAnsi" w:cstheme="minorHAnsi"/>
          <w:bCs/>
          <w:sz w:val="22"/>
        </w:rPr>
        <w:t xml:space="preserve">72263000-6 </w:t>
      </w:r>
      <w:r>
        <w:rPr>
          <w:rFonts w:asciiTheme="minorHAnsi" w:hAnsiTheme="minorHAnsi" w:cstheme="minorHAnsi"/>
          <w:bCs/>
          <w:sz w:val="22"/>
        </w:rPr>
        <w:t xml:space="preserve">- </w:t>
      </w:r>
      <w:r w:rsidRPr="0080327F">
        <w:rPr>
          <w:rFonts w:asciiTheme="minorHAnsi" w:hAnsiTheme="minorHAnsi" w:cstheme="minorHAnsi"/>
          <w:bCs/>
          <w:sz w:val="22"/>
        </w:rPr>
        <w:t>Usługi wdrażania oprogramowania</w:t>
      </w:r>
    </w:p>
    <w:p w14:paraId="6D7A5E58" w14:textId="77777777" w:rsidR="00761D51" w:rsidRDefault="00761D51" w:rsidP="00761D51">
      <w:pPr>
        <w:ind w:left="718" w:right="337"/>
        <w:rPr>
          <w:rFonts w:asciiTheme="minorHAnsi" w:hAnsiTheme="minorHAnsi" w:cstheme="minorHAnsi"/>
          <w:sz w:val="22"/>
        </w:rPr>
      </w:pPr>
    </w:p>
    <w:p w14:paraId="108D55BE" w14:textId="17C2B6C6" w:rsidR="00153B75" w:rsidRPr="008D0FDA" w:rsidRDefault="001875D6">
      <w:pPr>
        <w:ind w:left="718" w:right="337"/>
        <w:rPr>
          <w:rFonts w:asciiTheme="minorHAnsi" w:hAnsiTheme="minorHAnsi" w:cstheme="minorHAnsi"/>
          <w:sz w:val="22"/>
        </w:rPr>
      </w:pPr>
      <w:r w:rsidRPr="008D0FDA">
        <w:rPr>
          <w:rFonts w:asciiTheme="minorHAnsi" w:hAnsiTheme="minorHAnsi" w:cstheme="minorHAnsi"/>
          <w:sz w:val="22"/>
        </w:rPr>
        <w:t>Realizacja zamówienia podlega prawu polskiemu, w tym w szczególności ustawie Kodeks cywilny</w:t>
      </w:r>
      <w:r w:rsidRPr="008D0FDA">
        <w:rPr>
          <w:rFonts w:asciiTheme="minorHAnsi" w:hAnsiTheme="minorHAnsi" w:cstheme="minorHAnsi"/>
          <w:sz w:val="22"/>
          <w:vertAlign w:val="superscript"/>
        </w:rPr>
        <w:footnoteReference w:id="2"/>
      </w:r>
      <w:r w:rsidRPr="008D0FDA">
        <w:rPr>
          <w:rFonts w:asciiTheme="minorHAnsi" w:hAnsiTheme="minorHAnsi" w:cstheme="minorHAnsi"/>
          <w:sz w:val="22"/>
        </w:rPr>
        <w:t xml:space="preserve">  i ustawie Prawo zamówień publicznych</w:t>
      </w:r>
      <w:r w:rsidRPr="008D0FDA">
        <w:rPr>
          <w:rFonts w:asciiTheme="minorHAnsi" w:hAnsiTheme="minorHAnsi" w:cstheme="minorHAnsi"/>
          <w:sz w:val="22"/>
          <w:vertAlign w:val="superscript"/>
        </w:rPr>
        <w:footnoteReference w:id="3"/>
      </w:r>
      <w:r w:rsidRPr="008D0FDA">
        <w:rPr>
          <w:rFonts w:asciiTheme="minorHAnsi" w:hAnsiTheme="minorHAnsi" w:cstheme="minorHAnsi"/>
          <w:sz w:val="22"/>
        </w:rPr>
        <w:t xml:space="preserve">. </w:t>
      </w:r>
    </w:p>
    <w:p w14:paraId="191F21F5" w14:textId="77777777" w:rsidR="00153B75" w:rsidRDefault="001875D6">
      <w:pPr>
        <w:spacing w:after="30" w:line="259" w:lineRule="auto"/>
        <w:ind w:left="708" w:right="0" w:firstLine="0"/>
        <w:jc w:val="left"/>
      </w:pPr>
      <w:r>
        <w:t xml:space="preserve"> </w:t>
      </w:r>
    </w:p>
    <w:p w14:paraId="4989196E" w14:textId="4E5E39EC" w:rsidR="00946047" w:rsidRPr="00946047" w:rsidRDefault="00E16921" w:rsidP="00946047">
      <w:pPr>
        <w:numPr>
          <w:ilvl w:val="1"/>
          <w:numId w:val="1"/>
        </w:numPr>
        <w:ind w:right="337" w:hanging="863"/>
        <w:rPr>
          <w:rFonts w:asciiTheme="minorHAnsi" w:hAnsiTheme="minorHAnsi" w:cstheme="minorHAnsi"/>
          <w:sz w:val="22"/>
        </w:rPr>
      </w:pPr>
      <w:r w:rsidRPr="00E16921">
        <w:rPr>
          <w:rFonts w:asciiTheme="minorHAnsi" w:hAnsiTheme="minorHAnsi" w:cstheme="minorHAnsi"/>
          <w:sz w:val="22"/>
        </w:rPr>
        <w:t xml:space="preserve">Szczegółowo przedmiot zamówienia opisany został w </w:t>
      </w:r>
      <w:r w:rsidR="001C5381">
        <w:rPr>
          <w:rFonts w:asciiTheme="minorHAnsi" w:hAnsiTheme="minorHAnsi" w:cstheme="minorHAnsi"/>
          <w:sz w:val="22"/>
        </w:rPr>
        <w:t>Programie Funkcjonalno-Użytkowym</w:t>
      </w:r>
      <w:r w:rsidRPr="00E16921">
        <w:rPr>
          <w:rFonts w:asciiTheme="minorHAnsi" w:hAnsiTheme="minorHAnsi" w:cstheme="minorHAnsi"/>
          <w:sz w:val="22"/>
        </w:rPr>
        <w:t>, stanowiąc</w:t>
      </w:r>
      <w:r w:rsidR="001C5381">
        <w:rPr>
          <w:rFonts w:asciiTheme="minorHAnsi" w:hAnsiTheme="minorHAnsi" w:cstheme="minorHAnsi"/>
          <w:sz w:val="22"/>
        </w:rPr>
        <w:t>ym</w:t>
      </w:r>
      <w:r w:rsidRPr="00E16921">
        <w:rPr>
          <w:rFonts w:asciiTheme="minorHAnsi" w:hAnsiTheme="minorHAnsi" w:cstheme="minorHAnsi"/>
          <w:sz w:val="22"/>
        </w:rPr>
        <w:t xml:space="preserve"> </w:t>
      </w:r>
      <w:r w:rsidRPr="00E16921">
        <w:rPr>
          <w:rFonts w:asciiTheme="minorHAnsi" w:hAnsiTheme="minorHAnsi" w:cstheme="minorHAnsi"/>
          <w:b/>
          <w:bCs/>
          <w:sz w:val="22"/>
        </w:rPr>
        <w:t xml:space="preserve">Załącznik nr 1 do SWZ </w:t>
      </w:r>
      <w:r w:rsidRPr="00E16921">
        <w:rPr>
          <w:rFonts w:asciiTheme="minorHAnsi" w:hAnsiTheme="minorHAnsi" w:cstheme="minorHAnsi"/>
          <w:sz w:val="22"/>
        </w:rPr>
        <w:t>oraz w</w:t>
      </w:r>
      <w:r w:rsidRPr="00E16921">
        <w:rPr>
          <w:rFonts w:asciiTheme="minorHAnsi" w:hAnsiTheme="minorHAnsi" w:cstheme="minorHAnsi"/>
          <w:i/>
          <w:sz w:val="22"/>
        </w:rPr>
        <w:t xml:space="preserve"> </w:t>
      </w:r>
      <w:r w:rsidRPr="00E16921">
        <w:rPr>
          <w:rFonts w:asciiTheme="minorHAnsi" w:hAnsiTheme="minorHAnsi" w:cstheme="minorHAnsi"/>
          <w:sz w:val="22"/>
        </w:rPr>
        <w:t xml:space="preserve">projektowanych postanowieniach umowy w sprawie zamówienia publicznego, które zostaną wprowadzone do treści umowy stanowiących </w:t>
      </w:r>
      <w:r w:rsidRPr="00E16921">
        <w:rPr>
          <w:rFonts w:asciiTheme="minorHAnsi" w:hAnsiTheme="minorHAnsi" w:cstheme="minorHAnsi"/>
          <w:b/>
          <w:bCs/>
          <w:sz w:val="22"/>
        </w:rPr>
        <w:t>Załącznik nr 2 do SWZ</w:t>
      </w:r>
      <w:r w:rsidR="00A40B38">
        <w:rPr>
          <w:rFonts w:asciiTheme="minorHAnsi" w:hAnsiTheme="minorHAnsi" w:cstheme="minorHAnsi"/>
          <w:b/>
          <w:bCs/>
          <w:sz w:val="22"/>
        </w:rPr>
        <w:t>.</w:t>
      </w:r>
    </w:p>
    <w:p w14:paraId="5212F76C" w14:textId="49D4CFC9" w:rsidR="00A05C47" w:rsidRPr="00A05C47" w:rsidRDefault="00A05C47">
      <w:pPr>
        <w:numPr>
          <w:ilvl w:val="1"/>
          <w:numId w:val="1"/>
        </w:numPr>
        <w:ind w:right="337" w:hanging="852"/>
        <w:rPr>
          <w:rFonts w:asciiTheme="minorHAnsi" w:hAnsiTheme="minorHAnsi" w:cstheme="minorHAnsi"/>
          <w:sz w:val="22"/>
        </w:rPr>
      </w:pPr>
      <w:r w:rsidRPr="00A05C47">
        <w:rPr>
          <w:rFonts w:asciiTheme="minorHAnsi" w:hAnsiTheme="minorHAnsi" w:cstheme="minorHAnsi"/>
          <w:sz w:val="22"/>
        </w:rPr>
        <w:t xml:space="preserve">W przypadku użycia w SWZ lub załącznikach odniesień do norm, europejskich ocen technicznych, aprobat, specyfikacji technicznych i systemów referencji technicznych, o których mowa w art. </w:t>
      </w:r>
      <w:r w:rsidR="00A12F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Zamawiający dopuszcza rozwiązania równoważne opisywanym. Wykonawca analizując dokumentację powinien założyć, że każdemu odniesieniu, o którym mowa w art. </w:t>
      </w:r>
      <w:r w:rsidR="00486C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użytemu w dokumentacji towarzyszy wyraz „lub równoważne". W przypadku, gdy w SWZ lub załącznikach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Użycie w SWZ lub załącznikach </w:t>
      </w:r>
      <w:r w:rsidR="00486C25">
        <w:rPr>
          <w:rFonts w:asciiTheme="minorHAnsi" w:hAnsiTheme="minorHAnsi" w:cstheme="minorHAnsi"/>
          <w:sz w:val="22"/>
        </w:rPr>
        <w:t>etykiety</w:t>
      </w:r>
      <w:r w:rsidRPr="00A05C47">
        <w:rPr>
          <w:rFonts w:asciiTheme="minorHAnsi" w:hAnsiTheme="minorHAnsi" w:cstheme="minorHAnsi"/>
          <w:sz w:val="22"/>
        </w:rPr>
        <w:t xml:space="preserve"> w rozumieniu art. </w:t>
      </w:r>
      <w:r w:rsidR="00486C25">
        <w:rPr>
          <w:rFonts w:asciiTheme="minorHAnsi" w:hAnsiTheme="minorHAnsi" w:cstheme="minorHAnsi"/>
          <w:sz w:val="22"/>
        </w:rPr>
        <w:t>104</w:t>
      </w:r>
      <w:r w:rsidRPr="00A05C47">
        <w:rPr>
          <w:rFonts w:asciiTheme="minorHAnsi" w:hAnsiTheme="minorHAnsi" w:cstheme="minorHAnsi"/>
          <w:sz w:val="22"/>
        </w:rPr>
        <w:t xml:space="preserve"> </w:t>
      </w:r>
      <w:r w:rsidR="00486C25">
        <w:rPr>
          <w:rFonts w:asciiTheme="minorHAnsi" w:hAnsiTheme="minorHAnsi" w:cstheme="minorHAnsi"/>
          <w:sz w:val="22"/>
        </w:rPr>
        <w:t>ust.</w:t>
      </w:r>
      <w:r w:rsidRPr="00A05C47">
        <w:rPr>
          <w:rFonts w:asciiTheme="minorHAnsi" w:hAnsiTheme="minorHAnsi" w:cstheme="minorHAnsi"/>
          <w:sz w:val="22"/>
        </w:rPr>
        <w:t xml:space="preserve"> 1 ustawy oznacza, że zamawiający akceptuje także wszystkie inne </w:t>
      </w:r>
      <w:r w:rsidR="00486C25">
        <w:rPr>
          <w:rFonts w:asciiTheme="minorHAnsi" w:hAnsiTheme="minorHAnsi" w:cstheme="minorHAnsi"/>
          <w:sz w:val="22"/>
        </w:rPr>
        <w:t>etykiety</w:t>
      </w:r>
      <w:r w:rsidRPr="00A05C47">
        <w:rPr>
          <w:rFonts w:asciiTheme="minorHAnsi" w:hAnsiTheme="minorHAnsi" w:cstheme="minorHAnsi"/>
          <w:sz w:val="22"/>
        </w:rPr>
        <w:t xml:space="preserve"> potwierdzające, że dane roboty budowlane, dostawy lub usługi spełniają równoważne wymagania. W przypadku, gdy wykonawca z przyczyn od niego niezależnych nie może uzyskać </w:t>
      </w:r>
      <w:r w:rsidR="00486C25">
        <w:rPr>
          <w:rFonts w:asciiTheme="minorHAnsi" w:hAnsiTheme="minorHAnsi" w:cstheme="minorHAnsi"/>
          <w:sz w:val="22"/>
        </w:rPr>
        <w:t>określonej</w:t>
      </w:r>
      <w:r w:rsidRPr="00A05C47">
        <w:rPr>
          <w:rFonts w:asciiTheme="minorHAnsi" w:hAnsiTheme="minorHAnsi" w:cstheme="minorHAnsi"/>
          <w:sz w:val="22"/>
        </w:rPr>
        <w:t xml:space="preserve"> przez Zamawiającego </w:t>
      </w:r>
      <w:r w:rsidR="00486C25">
        <w:rPr>
          <w:rFonts w:asciiTheme="minorHAnsi" w:hAnsiTheme="minorHAnsi" w:cstheme="minorHAnsi"/>
          <w:sz w:val="22"/>
        </w:rPr>
        <w:t>etykiety</w:t>
      </w:r>
      <w:r w:rsidRPr="00A05C47">
        <w:rPr>
          <w:rFonts w:asciiTheme="minorHAnsi" w:hAnsiTheme="minorHAnsi" w:cstheme="minorHAnsi"/>
          <w:sz w:val="22"/>
        </w:rPr>
        <w:t xml:space="preserve"> lub </w:t>
      </w:r>
      <w:r w:rsidR="00486C25">
        <w:rPr>
          <w:rFonts w:asciiTheme="minorHAnsi" w:hAnsiTheme="minorHAnsi" w:cstheme="minorHAnsi"/>
          <w:sz w:val="22"/>
        </w:rPr>
        <w:t>równoważnej etykiety</w:t>
      </w:r>
      <w:r w:rsidRPr="00A05C47">
        <w:rPr>
          <w:rFonts w:asciiTheme="minorHAnsi" w:hAnsiTheme="minorHAnsi" w:cstheme="minorHAnsi"/>
          <w:sz w:val="22"/>
        </w:rPr>
        <w:t xml:space="preserve"> potwierdzające</w:t>
      </w:r>
      <w:r w:rsidR="00486C25">
        <w:rPr>
          <w:rFonts w:asciiTheme="minorHAnsi" w:hAnsiTheme="minorHAnsi" w:cstheme="minorHAnsi"/>
          <w:sz w:val="22"/>
        </w:rPr>
        <w:t>j</w:t>
      </w:r>
      <w:r w:rsidRPr="00A05C47">
        <w:rPr>
          <w:rFonts w:asciiTheme="minorHAnsi" w:hAnsiTheme="minorHAnsi" w:cstheme="minorHAnsi"/>
          <w:sz w:val="22"/>
        </w:rPr>
        <w:t xml:space="preserve">, że dane roboty budowlane, dostawy lub usługi spełniają równoważne wymagania, Zamawiający </w:t>
      </w:r>
      <w:r w:rsidR="00486C25" w:rsidRPr="00486C25">
        <w:rPr>
          <w:rFonts w:asciiTheme="minorHAnsi" w:hAnsiTheme="minorHAnsi" w:cstheme="minorHAnsi"/>
          <w:sz w:val="22"/>
        </w:rPr>
        <w:t>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A05C47">
        <w:rPr>
          <w:rFonts w:asciiTheme="minorHAnsi" w:hAnsiTheme="minorHAnsi" w:cstheme="minorHAnsi"/>
          <w:sz w:val="22"/>
        </w:rPr>
        <w:t xml:space="preserve"> 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w:t>
      </w:r>
      <w:r w:rsidRPr="00A05C47">
        <w:rPr>
          <w:rFonts w:asciiTheme="minorHAnsi" w:hAnsiTheme="minorHAnsi" w:cstheme="minorHAnsi"/>
          <w:sz w:val="22"/>
        </w:rPr>
        <w:lastRenderedPageBreak/>
        <w:t>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w:t>
      </w:r>
    </w:p>
    <w:p w14:paraId="668CF4A0" w14:textId="385F0D28" w:rsidR="00DB7DF7" w:rsidRPr="00DB7DF7" w:rsidRDefault="00DB7DF7" w:rsidP="00DB7DF7">
      <w:pPr>
        <w:numPr>
          <w:ilvl w:val="1"/>
          <w:numId w:val="1"/>
        </w:numPr>
        <w:ind w:right="337" w:hanging="852"/>
        <w:rPr>
          <w:rFonts w:asciiTheme="minorHAnsi" w:hAnsiTheme="minorHAnsi" w:cstheme="minorHAnsi"/>
          <w:color w:val="auto"/>
          <w:sz w:val="22"/>
        </w:rPr>
      </w:pPr>
      <w:bookmarkStart w:id="3" w:name="_Hlk95646564"/>
      <w:r w:rsidRPr="00DB7DF7">
        <w:rPr>
          <w:rFonts w:asciiTheme="minorHAnsi" w:hAnsiTheme="minorHAnsi" w:cstheme="minorHAnsi"/>
          <w:color w:val="auto"/>
          <w:sz w:val="22"/>
        </w:rPr>
        <w:t xml:space="preserve">Stosownie do treści art. 95 ustawy Zamawiający wymaga zatrudnienia na podstawie umowy o pracę przez Wykonawcę lub Podwykonawcę w rozumieniu przepisów art. 22 ust.1 ustawy  z dnia 26 czerwca 1974 r. – Kodeks Pracy </w:t>
      </w:r>
      <w:r w:rsidR="001C5381" w:rsidRPr="001C5381">
        <w:rPr>
          <w:rFonts w:asciiTheme="minorHAnsi" w:hAnsiTheme="minorHAnsi" w:cstheme="minorHAnsi"/>
          <w:color w:val="auto"/>
          <w:sz w:val="22"/>
        </w:rPr>
        <w:t>(</w:t>
      </w:r>
      <w:bookmarkStart w:id="4" w:name="_Hlk169605312"/>
      <w:r w:rsidR="001C5381" w:rsidRPr="001C5381">
        <w:rPr>
          <w:rFonts w:asciiTheme="minorHAnsi" w:hAnsiTheme="minorHAnsi" w:cstheme="minorHAnsi"/>
          <w:color w:val="auto"/>
          <w:sz w:val="22"/>
        </w:rPr>
        <w:t>t.j. Dz.U. z 202</w:t>
      </w:r>
      <w:r w:rsidR="003001DC">
        <w:rPr>
          <w:rFonts w:asciiTheme="minorHAnsi" w:hAnsiTheme="minorHAnsi" w:cstheme="minorHAnsi"/>
          <w:color w:val="auto"/>
          <w:sz w:val="22"/>
        </w:rPr>
        <w:t>5</w:t>
      </w:r>
      <w:r w:rsidR="001C5381" w:rsidRPr="001C5381">
        <w:rPr>
          <w:rFonts w:asciiTheme="minorHAnsi" w:hAnsiTheme="minorHAnsi" w:cstheme="minorHAnsi"/>
          <w:color w:val="auto"/>
          <w:sz w:val="22"/>
        </w:rPr>
        <w:t xml:space="preserve"> r., poz. </w:t>
      </w:r>
      <w:r w:rsidR="003001DC">
        <w:rPr>
          <w:rFonts w:asciiTheme="minorHAnsi" w:hAnsiTheme="minorHAnsi" w:cstheme="minorHAnsi"/>
          <w:color w:val="auto"/>
          <w:sz w:val="22"/>
        </w:rPr>
        <w:t>277</w:t>
      </w:r>
      <w:r w:rsidR="001C5381" w:rsidRPr="001C5381">
        <w:rPr>
          <w:rFonts w:asciiTheme="minorHAnsi" w:hAnsiTheme="minorHAnsi" w:cstheme="minorHAnsi"/>
          <w:color w:val="auto"/>
          <w:sz w:val="22"/>
        </w:rPr>
        <w:t xml:space="preserve"> z późń.zm.</w:t>
      </w:r>
      <w:bookmarkEnd w:id="4"/>
      <w:r w:rsidRPr="00DB7DF7">
        <w:rPr>
          <w:rFonts w:asciiTheme="minorHAnsi" w:hAnsiTheme="minorHAnsi" w:cstheme="minorHAnsi"/>
          <w:color w:val="auto"/>
          <w:sz w:val="22"/>
        </w:rPr>
        <w:t>), osób wykonujących niezbędne czynności dla realizacji niniejszego przedmiotu zamówienia, które wskazano w pkt 6.1</w:t>
      </w:r>
      <w:r w:rsidR="00DB1DFE">
        <w:rPr>
          <w:rFonts w:asciiTheme="minorHAnsi" w:hAnsiTheme="minorHAnsi" w:cstheme="minorHAnsi"/>
          <w:color w:val="auto"/>
          <w:sz w:val="22"/>
        </w:rPr>
        <w:t xml:space="preserve">, </w:t>
      </w:r>
      <w:r w:rsidRPr="00DB7DF7">
        <w:rPr>
          <w:rFonts w:asciiTheme="minorHAnsi" w:hAnsiTheme="minorHAnsi" w:cstheme="minorHAnsi"/>
          <w:color w:val="auto"/>
          <w:sz w:val="22"/>
        </w:rPr>
        <w:t>6.2</w:t>
      </w:r>
      <w:r w:rsidR="00006AD1">
        <w:rPr>
          <w:rFonts w:asciiTheme="minorHAnsi" w:hAnsiTheme="minorHAnsi" w:cstheme="minorHAnsi"/>
          <w:color w:val="auto"/>
          <w:sz w:val="22"/>
        </w:rPr>
        <w:t xml:space="preserve"> i 6.3</w:t>
      </w:r>
      <w:r w:rsidR="00DB1DFE">
        <w:rPr>
          <w:rFonts w:asciiTheme="minorHAnsi" w:hAnsiTheme="minorHAnsi" w:cstheme="minorHAnsi"/>
          <w:color w:val="auto"/>
          <w:sz w:val="22"/>
        </w:rPr>
        <w:t xml:space="preserve"> </w:t>
      </w:r>
      <w:r w:rsidRPr="00DB7DF7">
        <w:rPr>
          <w:rFonts w:asciiTheme="minorHAnsi" w:hAnsiTheme="minorHAnsi" w:cstheme="minorHAnsi"/>
          <w:color w:val="auto"/>
          <w:sz w:val="22"/>
        </w:rPr>
        <w:t xml:space="preserve">SWZ oraz </w:t>
      </w:r>
      <w:r w:rsidRPr="00DB7DF7">
        <w:rPr>
          <w:rFonts w:asciiTheme="minorHAnsi" w:hAnsiTheme="minorHAnsi" w:cstheme="minorHAnsi"/>
          <w:b/>
          <w:color w:val="auto"/>
          <w:sz w:val="22"/>
        </w:rPr>
        <w:t>Załącznik</w:t>
      </w:r>
      <w:r w:rsidR="00DB1DFE">
        <w:rPr>
          <w:rFonts w:asciiTheme="minorHAnsi" w:hAnsiTheme="minorHAnsi" w:cstheme="minorHAnsi"/>
          <w:b/>
          <w:color w:val="auto"/>
          <w:sz w:val="22"/>
        </w:rPr>
        <w:t>u</w:t>
      </w:r>
      <w:r w:rsidRPr="00DB7DF7">
        <w:rPr>
          <w:rFonts w:asciiTheme="minorHAnsi" w:hAnsiTheme="minorHAnsi" w:cstheme="minorHAnsi"/>
          <w:b/>
          <w:color w:val="auto"/>
          <w:sz w:val="22"/>
        </w:rPr>
        <w:t xml:space="preserve"> nr </w:t>
      </w:r>
      <w:r w:rsidR="00DB1DFE">
        <w:rPr>
          <w:rFonts w:asciiTheme="minorHAnsi" w:hAnsiTheme="minorHAnsi" w:cstheme="minorHAnsi"/>
          <w:b/>
          <w:color w:val="auto"/>
          <w:sz w:val="22"/>
        </w:rPr>
        <w:t>1</w:t>
      </w:r>
      <w:r w:rsidRPr="00DB7DF7">
        <w:rPr>
          <w:rFonts w:asciiTheme="minorHAnsi" w:hAnsiTheme="minorHAnsi" w:cstheme="minorHAnsi"/>
          <w:b/>
          <w:color w:val="auto"/>
          <w:sz w:val="22"/>
        </w:rPr>
        <w:t xml:space="preserve"> do SWZ</w:t>
      </w:r>
      <w:r w:rsidRPr="00DB7DF7">
        <w:rPr>
          <w:rFonts w:asciiTheme="minorHAnsi" w:hAnsiTheme="minorHAnsi" w:cstheme="minorHAnsi"/>
          <w:color w:val="auto"/>
          <w:sz w:val="22"/>
        </w:rPr>
        <w:t>, za wyjątkiem osób pełniących samodzielne funkcje techniczne w budownictwie w rozumieniu ustawy z dnia 7 lipca 1994 r. Prawo budowlane (</w:t>
      </w:r>
      <w:bookmarkStart w:id="5" w:name="_Hlk169605329"/>
      <w:r w:rsidR="001C5381" w:rsidRPr="001C5381">
        <w:rPr>
          <w:rFonts w:asciiTheme="minorHAnsi" w:hAnsiTheme="minorHAnsi" w:cstheme="minorHAnsi"/>
          <w:color w:val="auto"/>
          <w:sz w:val="22"/>
        </w:rPr>
        <w:t xml:space="preserve">t.j. </w:t>
      </w:r>
      <w:bookmarkEnd w:id="5"/>
      <w:r w:rsidR="00A04AA0" w:rsidRPr="00A04AA0">
        <w:rPr>
          <w:rFonts w:asciiTheme="minorHAnsi" w:hAnsiTheme="minorHAnsi" w:cstheme="minorHAnsi"/>
          <w:color w:val="auto"/>
          <w:sz w:val="22"/>
        </w:rPr>
        <w:t>Dz. U. z 2025 r. poz. 418 z późn.zm.</w:t>
      </w:r>
      <w:r w:rsidRPr="00DB7DF7">
        <w:rPr>
          <w:rFonts w:asciiTheme="minorHAnsi" w:hAnsiTheme="minorHAnsi" w:cstheme="minorHAnsi"/>
          <w:color w:val="auto"/>
          <w:sz w:val="22"/>
        </w:rPr>
        <w:t>)</w:t>
      </w:r>
      <w:r w:rsidR="006107EA">
        <w:rPr>
          <w:rFonts w:asciiTheme="minorHAnsi" w:hAnsiTheme="minorHAnsi" w:cstheme="minorHAnsi"/>
          <w:color w:val="auto"/>
          <w:sz w:val="22"/>
        </w:rPr>
        <w:t>, osób</w:t>
      </w:r>
      <w:r w:rsidR="006107EA" w:rsidRPr="006107EA">
        <w:rPr>
          <w:rFonts w:ascii="Calibri" w:eastAsia="Calibri" w:hAnsi="Calibri" w:cs="Times New Roman"/>
          <w:color w:val="auto"/>
          <w:sz w:val="22"/>
          <w:lang w:eastAsia="en-US"/>
        </w:rPr>
        <w:t xml:space="preserve"> </w:t>
      </w:r>
      <w:r w:rsidR="006107EA" w:rsidRPr="006107EA">
        <w:rPr>
          <w:rFonts w:asciiTheme="minorHAnsi" w:hAnsiTheme="minorHAnsi" w:cstheme="minorHAnsi"/>
          <w:color w:val="auto"/>
          <w:sz w:val="22"/>
        </w:rPr>
        <w:t>wykonujących czynności wymagają</w:t>
      </w:r>
      <w:r w:rsidR="005220B7">
        <w:rPr>
          <w:rFonts w:asciiTheme="minorHAnsi" w:hAnsiTheme="minorHAnsi" w:cstheme="minorHAnsi"/>
          <w:color w:val="auto"/>
          <w:sz w:val="22"/>
        </w:rPr>
        <w:t>ce</w:t>
      </w:r>
      <w:r w:rsidR="006107EA" w:rsidRPr="006107EA">
        <w:rPr>
          <w:rFonts w:asciiTheme="minorHAnsi" w:hAnsiTheme="minorHAnsi" w:cstheme="minorHAnsi"/>
          <w:color w:val="auto"/>
          <w:sz w:val="22"/>
        </w:rPr>
        <w:t xml:space="preserve"> posiadania uprawnień zawodowych w dziedzinie geodezji i kartografii w rozumieniu ustawy z dnia 17 maja 1989r. Prawo geodezyjne i kartograficzne (</w:t>
      </w:r>
      <w:bookmarkStart w:id="6" w:name="_Hlk169605344"/>
      <w:r w:rsidR="001C5381" w:rsidRPr="001C5381">
        <w:rPr>
          <w:rFonts w:asciiTheme="minorHAnsi" w:hAnsiTheme="minorHAnsi" w:cstheme="minorHAnsi"/>
          <w:color w:val="auto"/>
          <w:sz w:val="22"/>
        </w:rPr>
        <w:t>t.j. Dz. U. z 2023 r., poz. 1752 ze zm.</w:t>
      </w:r>
      <w:bookmarkEnd w:id="6"/>
      <w:r w:rsidR="006107EA" w:rsidRPr="006107EA">
        <w:rPr>
          <w:rFonts w:asciiTheme="minorHAnsi" w:hAnsiTheme="minorHAnsi" w:cstheme="minorHAnsi"/>
          <w:color w:val="auto"/>
          <w:sz w:val="22"/>
        </w:rPr>
        <w:t>)</w:t>
      </w:r>
      <w:r w:rsidRPr="00DB7DF7">
        <w:rPr>
          <w:rFonts w:asciiTheme="minorHAnsi" w:hAnsiTheme="minorHAnsi" w:cstheme="minorHAnsi"/>
          <w:color w:val="auto"/>
          <w:sz w:val="22"/>
        </w:rPr>
        <w:t xml:space="preserve"> oraz osób prowadzących działalność gospodarczą (samozatrudnienie). Pozostałe wymogi wynikające z art. 95 ustawy zostały zamieszczone w</w:t>
      </w:r>
      <w:r w:rsidRPr="00DB7DF7">
        <w:rPr>
          <w:rFonts w:asciiTheme="minorHAnsi" w:hAnsiTheme="minorHAnsi" w:cstheme="minorHAnsi"/>
          <w:i/>
          <w:color w:val="auto"/>
          <w:sz w:val="22"/>
        </w:rPr>
        <w:t xml:space="preserve"> </w:t>
      </w:r>
      <w:r w:rsidRPr="00DB7DF7">
        <w:rPr>
          <w:rFonts w:asciiTheme="minorHAnsi" w:hAnsiTheme="minorHAnsi" w:cstheme="minorHAnsi"/>
          <w:color w:val="auto"/>
          <w:sz w:val="22"/>
        </w:rPr>
        <w:t xml:space="preserve">projektowanych postanowieniach umowy w sprawie zamówienia publicznego, które stanowią </w:t>
      </w:r>
      <w:r w:rsidRPr="00DB7DF7">
        <w:rPr>
          <w:rFonts w:asciiTheme="minorHAnsi" w:hAnsiTheme="minorHAnsi" w:cstheme="minorHAnsi"/>
          <w:b/>
          <w:color w:val="auto"/>
          <w:sz w:val="22"/>
        </w:rPr>
        <w:t>Załącznik nr 2 do SWZ</w:t>
      </w:r>
      <w:r w:rsidRPr="00DB7DF7">
        <w:rPr>
          <w:rFonts w:asciiTheme="minorHAnsi" w:hAnsiTheme="minorHAnsi" w:cstheme="minorHAnsi"/>
          <w:color w:val="auto"/>
          <w:sz w:val="22"/>
        </w:rPr>
        <w:t xml:space="preserve">. </w:t>
      </w:r>
      <w:bookmarkEnd w:id="3"/>
      <w:r w:rsidRPr="00DB7DF7">
        <w:rPr>
          <w:rFonts w:asciiTheme="minorHAnsi" w:hAnsiTheme="minorHAnsi" w:cstheme="minorHAnsi"/>
          <w:color w:val="auto"/>
          <w:sz w:val="22"/>
        </w:rPr>
        <w:t xml:space="preserve"> </w:t>
      </w:r>
    </w:p>
    <w:p w14:paraId="17E19A20" w14:textId="4C98C769" w:rsidR="00235D3C" w:rsidRPr="00235D3C" w:rsidRDefault="00235D3C" w:rsidP="00235D3C">
      <w:pPr>
        <w:numPr>
          <w:ilvl w:val="1"/>
          <w:numId w:val="1"/>
        </w:numPr>
        <w:spacing w:after="36"/>
        <w:ind w:right="337" w:hanging="852"/>
        <w:rPr>
          <w:rFonts w:asciiTheme="minorHAnsi" w:hAnsiTheme="minorHAnsi" w:cstheme="minorHAnsi"/>
          <w:color w:val="auto"/>
          <w:sz w:val="22"/>
          <w:u w:val="single"/>
        </w:rPr>
      </w:pPr>
      <w:r w:rsidRPr="00235D3C">
        <w:rPr>
          <w:rFonts w:asciiTheme="minorHAnsi" w:hAnsiTheme="minorHAnsi" w:cstheme="minorHAnsi"/>
          <w:color w:val="auto"/>
          <w:sz w:val="22"/>
          <w:u w:val="single"/>
        </w:rPr>
        <w:t>Zamawiający na podstawie art. 281 ust. 2 pkt 12 ustawy przewiduje odbycie przez wykonawców obowiązkowej wizji lokalnej. Wykonawca przed złożeniem oferty zobowiązany jest do przeprowadzenia wizji lokalnej w miejscach instalacji istniejącego systemu zdalnego odczytu liczników wody opartego na technologii LoRaWAN.</w:t>
      </w:r>
    </w:p>
    <w:p w14:paraId="79EAA5D3" w14:textId="77777777" w:rsidR="00235D3C" w:rsidRPr="0067058A" w:rsidRDefault="00235D3C" w:rsidP="003A66B4">
      <w:pPr>
        <w:numPr>
          <w:ilvl w:val="1"/>
          <w:numId w:val="1"/>
        </w:numPr>
        <w:spacing w:after="36"/>
        <w:ind w:left="1571" w:right="335" w:hanging="852"/>
        <w:rPr>
          <w:rFonts w:asciiTheme="minorHAnsi" w:hAnsiTheme="minorHAnsi" w:cstheme="minorHAnsi"/>
          <w:color w:val="auto"/>
          <w:sz w:val="22"/>
        </w:rPr>
      </w:pPr>
      <w:r w:rsidRPr="0067058A">
        <w:rPr>
          <w:rFonts w:asciiTheme="minorHAnsi" w:hAnsiTheme="minorHAnsi" w:cstheme="minorHAnsi"/>
          <w:color w:val="auto"/>
          <w:sz w:val="22"/>
        </w:rPr>
        <w:t>Celem wizji lokalnej jest:</w:t>
      </w:r>
    </w:p>
    <w:p w14:paraId="39E893C0" w14:textId="77777777" w:rsidR="00235D3C" w:rsidRPr="0067058A" w:rsidRDefault="00235D3C" w:rsidP="003A66B4">
      <w:pPr>
        <w:spacing w:after="36"/>
        <w:ind w:left="1571" w:right="335" w:firstLine="0"/>
        <w:rPr>
          <w:rFonts w:asciiTheme="minorHAnsi" w:hAnsiTheme="minorHAnsi" w:cstheme="minorHAnsi"/>
          <w:color w:val="auto"/>
          <w:sz w:val="22"/>
        </w:rPr>
      </w:pPr>
      <w:r w:rsidRPr="0067058A">
        <w:rPr>
          <w:rFonts w:asciiTheme="minorHAnsi" w:hAnsiTheme="minorHAnsi" w:cstheme="minorHAnsi"/>
          <w:color w:val="auto"/>
          <w:sz w:val="22"/>
        </w:rPr>
        <w:t>a) zapoznanie się z istniejącą infrastrukturą systemu, w tym z:</w:t>
      </w:r>
    </w:p>
    <w:p w14:paraId="2A790F95" w14:textId="26183A35" w:rsidR="00235D3C" w:rsidRPr="0067058A" w:rsidRDefault="00235D3C" w:rsidP="003A66B4">
      <w:pPr>
        <w:spacing w:after="36"/>
        <w:ind w:left="1571" w:right="335" w:firstLine="0"/>
        <w:rPr>
          <w:rFonts w:asciiTheme="minorHAnsi" w:hAnsiTheme="minorHAnsi" w:cstheme="minorHAnsi"/>
          <w:color w:val="auto"/>
          <w:sz w:val="22"/>
        </w:rPr>
      </w:pPr>
      <w:r w:rsidRPr="0067058A">
        <w:rPr>
          <w:rFonts w:asciiTheme="minorHAnsi" w:hAnsiTheme="minorHAnsi" w:cstheme="minorHAnsi"/>
          <w:color w:val="auto"/>
          <w:sz w:val="22"/>
        </w:rPr>
        <w:t>- licznikami wody i nakładkami pomiarowymi,</w:t>
      </w:r>
    </w:p>
    <w:p w14:paraId="01579103" w14:textId="19417746" w:rsidR="00235D3C" w:rsidRPr="0067058A" w:rsidRDefault="00235D3C" w:rsidP="003A66B4">
      <w:pPr>
        <w:spacing w:after="36"/>
        <w:ind w:left="1571" w:right="335" w:firstLine="0"/>
        <w:rPr>
          <w:rFonts w:asciiTheme="minorHAnsi" w:hAnsiTheme="minorHAnsi" w:cstheme="minorHAnsi"/>
          <w:color w:val="auto"/>
          <w:sz w:val="22"/>
        </w:rPr>
      </w:pPr>
      <w:r w:rsidRPr="0067058A">
        <w:rPr>
          <w:rFonts w:asciiTheme="minorHAnsi" w:hAnsiTheme="minorHAnsi" w:cstheme="minorHAnsi"/>
          <w:color w:val="auto"/>
          <w:sz w:val="22"/>
        </w:rPr>
        <w:t>- bramkami i innymi urządzeniami komunikacyjnymi,</w:t>
      </w:r>
    </w:p>
    <w:p w14:paraId="1762D751" w14:textId="5733E6FC" w:rsidR="00235D3C" w:rsidRPr="0067058A" w:rsidRDefault="00235D3C" w:rsidP="003A66B4">
      <w:pPr>
        <w:spacing w:after="36"/>
        <w:ind w:left="1571" w:right="335" w:firstLine="0"/>
        <w:rPr>
          <w:rFonts w:asciiTheme="minorHAnsi" w:hAnsiTheme="minorHAnsi" w:cstheme="minorHAnsi"/>
          <w:color w:val="auto"/>
          <w:sz w:val="22"/>
        </w:rPr>
      </w:pPr>
      <w:r w:rsidRPr="0067058A">
        <w:rPr>
          <w:rFonts w:asciiTheme="minorHAnsi" w:hAnsiTheme="minorHAnsi" w:cstheme="minorHAnsi"/>
          <w:color w:val="auto"/>
          <w:sz w:val="22"/>
        </w:rPr>
        <w:t>- wymaganiami technicznymi i integracyjnymi systemu,</w:t>
      </w:r>
    </w:p>
    <w:p w14:paraId="45EAECE2" w14:textId="77777777" w:rsidR="00235D3C" w:rsidRPr="0067058A" w:rsidRDefault="00235D3C" w:rsidP="003A66B4">
      <w:pPr>
        <w:spacing w:after="36"/>
        <w:ind w:left="1571" w:right="335" w:firstLine="0"/>
        <w:rPr>
          <w:rFonts w:asciiTheme="minorHAnsi" w:hAnsiTheme="minorHAnsi" w:cstheme="minorHAnsi"/>
          <w:color w:val="auto"/>
          <w:sz w:val="22"/>
        </w:rPr>
      </w:pPr>
      <w:r w:rsidRPr="0067058A">
        <w:rPr>
          <w:rFonts w:asciiTheme="minorHAnsi" w:hAnsiTheme="minorHAnsi" w:cstheme="minorHAnsi"/>
          <w:color w:val="auto"/>
          <w:sz w:val="22"/>
        </w:rPr>
        <w:t>b) dokonanie oceny warunków technicznych i możliwości dla rozbudowy systemu,</w:t>
      </w:r>
    </w:p>
    <w:p w14:paraId="608E70C1" w14:textId="1CE7C27A" w:rsidR="00235D3C" w:rsidRPr="0067058A" w:rsidRDefault="00235D3C" w:rsidP="003A66B4">
      <w:pPr>
        <w:spacing w:after="36"/>
        <w:ind w:left="1571" w:right="335" w:firstLine="0"/>
        <w:rPr>
          <w:rFonts w:asciiTheme="minorHAnsi" w:hAnsiTheme="minorHAnsi" w:cstheme="minorHAnsi"/>
          <w:color w:val="auto"/>
          <w:sz w:val="22"/>
        </w:rPr>
      </w:pPr>
      <w:r w:rsidRPr="0067058A">
        <w:rPr>
          <w:rFonts w:asciiTheme="minorHAnsi" w:hAnsiTheme="minorHAnsi" w:cstheme="minorHAnsi"/>
          <w:color w:val="auto"/>
          <w:sz w:val="22"/>
        </w:rPr>
        <w:t xml:space="preserve">c) zidentyfikowanie potencjalnych problemów w integracji nowych urządzeń </w:t>
      </w:r>
      <w:r w:rsidR="000C2228" w:rsidRPr="0067058A">
        <w:rPr>
          <w:rFonts w:asciiTheme="minorHAnsi" w:hAnsiTheme="minorHAnsi" w:cstheme="minorHAnsi"/>
          <w:color w:val="auto"/>
          <w:sz w:val="22"/>
        </w:rPr>
        <w:t xml:space="preserve">                   </w:t>
      </w:r>
      <w:r w:rsidRPr="0067058A">
        <w:rPr>
          <w:rFonts w:asciiTheme="minorHAnsi" w:hAnsiTheme="minorHAnsi" w:cstheme="minorHAnsi"/>
          <w:color w:val="auto"/>
          <w:sz w:val="22"/>
        </w:rPr>
        <w:t>z istniejącym systemem.</w:t>
      </w:r>
    </w:p>
    <w:p w14:paraId="53888BC1" w14:textId="5E71E883" w:rsidR="00235D3C" w:rsidRPr="0067058A" w:rsidRDefault="00235D3C" w:rsidP="003A66B4">
      <w:pPr>
        <w:spacing w:after="36"/>
        <w:ind w:left="1571" w:right="335" w:firstLine="0"/>
        <w:rPr>
          <w:rFonts w:asciiTheme="minorHAnsi" w:hAnsiTheme="minorHAnsi" w:cstheme="minorHAnsi"/>
          <w:color w:val="auto"/>
          <w:sz w:val="22"/>
          <w:u w:val="single"/>
        </w:rPr>
      </w:pPr>
      <w:r w:rsidRPr="0067058A">
        <w:rPr>
          <w:rFonts w:asciiTheme="minorHAnsi" w:hAnsiTheme="minorHAnsi" w:cstheme="minorHAnsi"/>
          <w:color w:val="auto"/>
          <w:sz w:val="22"/>
          <w:u w:val="single"/>
        </w:rPr>
        <w:t>Oferta wykonawcy, który nie przeprowadzi wizji lokalnej zostanie odrzucona.</w:t>
      </w:r>
    </w:p>
    <w:p w14:paraId="20EE789C" w14:textId="1D7A807B" w:rsidR="00235D3C" w:rsidRPr="000C2228" w:rsidRDefault="00235D3C" w:rsidP="003A66B4">
      <w:pPr>
        <w:spacing w:after="36"/>
        <w:ind w:left="1571" w:right="335" w:firstLine="0"/>
        <w:rPr>
          <w:rFonts w:asciiTheme="minorHAnsi" w:hAnsiTheme="minorHAnsi" w:cstheme="minorHAnsi"/>
          <w:color w:val="auto"/>
          <w:sz w:val="22"/>
        </w:rPr>
      </w:pPr>
      <w:r w:rsidRPr="0067058A">
        <w:rPr>
          <w:rFonts w:asciiTheme="minorHAnsi" w:hAnsiTheme="minorHAnsi" w:cstheme="minorHAnsi"/>
          <w:color w:val="auto"/>
          <w:sz w:val="22"/>
        </w:rPr>
        <w:t xml:space="preserve">W celu odbycia wizji lokalnej należy kontaktować się </w:t>
      </w:r>
      <w:r w:rsidR="000C2228" w:rsidRPr="0067058A">
        <w:rPr>
          <w:rFonts w:asciiTheme="minorHAnsi" w:hAnsiTheme="minorHAnsi" w:cstheme="minorHAnsi"/>
          <w:color w:val="auto"/>
          <w:sz w:val="22"/>
        </w:rPr>
        <w:t xml:space="preserve">z </w:t>
      </w:r>
      <w:r w:rsidR="00C66B64" w:rsidRPr="0067058A">
        <w:rPr>
          <w:rFonts w:asciiTheme="minorHAnsi" w:hAnsiTheme="minorHAnsi" w:cstheme="minorHAnsi"/>
          <w:color w:val="auto"/>
          <w:sz w:val="22"/>
        </w:rPr>
        <w:t>Panią Anetą Olendzką-Pietruczak,</w:t>
      </w:r>
      <w:r w:rsidR="000C2228" w:rsidRPr="0067058A">
        <w:rPr>
          <w:rFonts w:asciiTheme="minorHAnsi" w:hAnsiTheme="minorHAnsi" w:cstheme="minorHAnsi"/>
          <w:color w:val="auto"/>
          <w:sz w:val="22"/>
        </w:rPr>
        <w:t xml:space="preserve"> </w:t>
      </w:r>
      <w:r w:rsidR="00C66B64" w:rsidRPr="0067058A">
        <w:rPr>
          <w:rFonts w:asciiTheme="minorHAnsi" w:hAnsiTheme="minorHAnsi" w:cstheme="minorHAnsi"/>
          <w:color w:val="auto"/>
          <w:sz w:val="22"/>
        </w:rPr>
        <w:t>t</w:t>
      </w:r>
      <w:r w:rsidR="000C2228" w:rsidRPr="0067058A">
        <w:rPr>
          <w:rFonts w:asciiTheme="minorHAnsi" w:hAnsiTheme="minorHAnsi" w:cstheme="minorHAnsi"/>
          <w:color w:val="auto"/>
          <w:sz w:val="22"/>
        </w:rPr>
        <w:t>el</w:t>
      </w:r>
      <w:r w:rsidR="00C66B64" w:rsidRPr="0067058A">
        <w:rPr>
          <w:rFonts w:asciiTheme="minorHAnsi" w:hAnsiTheme="minorHAnsi" w:cstheme="minorHAnsi"/>
          <w:color w:val="auto"/>
          <w:sz w:val="22"/>
        </w:rPr>
        <w:t>.</w:t>
      </w:r>
      <w:r w:rsidR="000C2228" w:rsidRPr="0067058A">
        <w:rPr>
          <w:rFonts w:asciiTheme="minorHAnsi" w:hAnsiTheme="minorHAnsi" w:cstheme="minorHAnsi"/>
          <w:color w:val="auto"/>
          <w:sz w:val="22"/>
        </w:rPr>
        <w:t xml:space="preserve">: </w:t>
      </w:r>
      <w:r w:rsidR="00C66B64" w:rsidRPr="0067058A">
        <w:rPr>
          <w:rFonts w:asciiTheme="minorHAnsi" w:hAnsiTheme="minorHAnsi" w:cstheme="minorHAnsi"/>
          <w:color w:val="auto"/>
          <w:sz w:val="22"/>
        </w:rPr>
        <w:t>85 7319211</w:t>
      </w:r>
      <w:r w:rsidR="000C2228" w:rsidRPr="0067058A">
        <w:rPr>
          <w:rFonts w:asciiTheme="minorHAnsi" w:hAnsiTheme="minorHAnsi" w:cstheme="minorHAnsi"/>
          <w:color w:val="auto"/>
          <w:sz w:val="22"/>
        </w:rPr>
        <w:t xml:space="preserve"> e-mail:</w:t>
      </w:r>
      <w:r w:rsidR="00C66B64" w:rsidRPr="0067058A">
        <w:t xml:space="preserve"> </w:t>
      </w:r>
      <w:r w:rsidR="00C66B64" w:rsidRPr="0067058A">
        <w:rPr>
          <w:rFonts w:asciiTheme="minorHAnsi" w:hAnsiTheme="minorHAnsi" w:cstheme="minorHAnsi"/>
          <w:color w:val="auto"/>
          <w:sz w:val="22"/>
        </w:rPr>
        <w:t>a.olendzka-pietruczak@bransk.pl</w:t>
      </w:r>
    </w:p>
    <w:p w14:paraId="24AB62B1" w14:textId="38665DAE" w:rsidR="00235D3C" w:rsidRDefault="00235D3C" w:rsidP="00235D3C">
      <w:pPr>
        <w:numPr>
          <w:ilvl w:val="1"/>
          <w:numId w:val="1"/>
        </w:numPr>
        <w:spacing w:after="36"/>
        <w:ind w:right="337" w:hanging="852"/>
        <w:rPr>
          <w:rFonts w:asciiTheme="minorHAnsi" w:hAnsiTheme="minorHAnsi" w:cstheme="minorHAnsi"/>
          <w:color w:val="auto"/>
          <w:sz w:val="22"/>
        </w:rPr>
      </w:pPr>
      <w:r w:rsidRPr="00235D3C">
        <w:rPr>
          <w:rFonts w:asciiTheme="minorHAnsi" w:hAnsiTheme="minorHAnsi" w:cstheme="minorHAnsi"/>
          <w:color w:val="auto"/>
          <w:sz w:val="22"/>
        </w:rPr>
        <w:lastRenderedPageBreak/>
        <w:t>Wizja lokalna odbędzie się w terminach ustalonych przez Zamawiającego po wcześniejszym zgłoszeniu chęci udziału przez Wykonawcę.</w:t>
      </w:r>
    </w:p>
    <w:p w14:paraId="1A8750BC" w14:textId="7513BB28" w:rsidR="00153B75" w:rsidRPr="00387413" w:rsidRDefault="001875D6">
      <w:pPr>
        <w:numPr>
          <w:ilvl w:val="1"/>
          <w:numId w:val="1"/>
        </w:numPr>
        <w:spacing w:after="36"/>
        <w:ind w:right="337" w:hanging="852"/>
        <w:rPr>
          <w:rFonts w:asciiTheme="minorHAnsi" w:hAnsiTheme="minorHAnsi" w:cstheme="minorHAnsi"/>
          <w:color w:val="auto"/>
          <w:sz w:val="22"/>
        </w:rPr>
      </w:pPr>
      <w:r w:rsidRPr="00387413">
        <w:rPr>
          <w:rFonts w:asciiTheme="minorHAnsi" w:hAnsiTheme="minorHAnsi" w:cstheme="minorHAnsi"/>
          <w:color w:val="auto"/>
          <w:sz w:val="22"/>
        </w:rPr>
        <w:t xml:space="preserve">Zamawiający </w:t>
      </w:r>
      <w:r w:rsidR="00761D51">
        <w:rPr>
          <w:rFonts w:asciiTheme="minorHAnsi" w:hAnsiTheme="minorHAnsi" w:cstheme="minorHAnsi"/>
          <w:color w:val="auto"/>
          <w:sz w:val="22"/>
        </w:rPr>
        <w:t>nie przewiduje</w:t>
      </w:r>
      <w:r w:rsidR="00235D3C">
        <w:rPr>
          <w:rFonts w:asciiTheme="minorHAnsi" w:hAnsiTheme="minorHAnsi" w:cstheme="minorHAnsi"/>
          <w:color w:val="auto"/>
          <w:sz w:val="22"/>
        </w:rPr>
        <w:t xml:space="preserve"> </w:t>
      </w:r>
      <w:r w:rsidR="00235D3C" w:rsidRPr="00235D3C">
        <w:rPr>
          <w:rFonts w:asciiTheme="minorHAnsi" w:hAnsiTheme="minorHAnsi" w:cstheme="minorHAnsi"/>
          <w:color w:val="auto"/>
          <w:sz w:val="22"/>
        </w:rPr>
        <w:t>sprawdzenia przez Wykonawcę dokumentów niezbędnych do realizacji zamówienia dostępnych na miejscu u Zamawiającego.</w:t>
      </w:r>
    </w:p>
    <w:p w14:paraId="69683E76" w14:textId="6EF14F44" w:rsidR="00153B75" w:rsidRDefault="001875D6">
      <w:pPr>
        <w:numPr>
          <w:ilvl w:val="1"/>
          <w:numId w:val="1"/>
        </w:numPr>
        <w:ind w:right="337" w:hanging="852"/>
        <w:rPr>
          <w:rFonts w:asciiTheme="minorHAnsi" w:hAnsiTheme="minorHAnsi" w:cstheme="minorHAnsi"/>
          <w:sz w:val="22"/>
        </w:rPr>
      </w:pPr>
      <w:r w:rsidRPr="00FB0875">
        <w:rPr>
          <w:rFonts w:asciiTheme="minorHAnsi" w:hAnsiTheme="minorHAnsi" w:cstheme="minorHAnsi"/>
          <w:sz w:val="22"/>
        </w:rPr>
        <w:t xml:space="preserve">Zamawiający </w:t>
      </w:r>
      <w:r w:rsidRPr="00FB0875">
        <w:rPr>
          <w:rFonts w:asciiTheme="minorHAnsi" w:hAnsiTheme="minorHAnsi" w:cstheme="minorHAnsi"/>
          <w:b/>
          <w:sz w:val="22"/>
        </w:rPr>
        <w:t>nie zastrzega</w:t>
      </w:r>
      <w:r w:rsidRPr="00FB0875">
        <w:rPr>
          <w:rFonts w:asciiTheme="minorHAnsi" w:hAnsiTheme="minorHAnsi" w:cstheme="minorHAnsi"/>
          <w:sz w:val="22"/>
        </w:rPr>
        <w:t xml:space="preserve"> obowiązku osobistego wykonania przez Wykonawcę kluczowych zadań.</w:t>
      </w:r>
    </w:p>
    <w:p w14:paraId="33C33541" w14:textId="79DE6B10" w:rsidR="00942790" w:rsidRDefault="00942790">
      <w:pPr>
        <w:numPr>
          <w:ilvl w:val="1"/>
          <w:numId w:val="1"/>
        </w:numPr>
        <w:ind w:right="337" w:hanging="852"/>
        <w:rPr>
          <w:rFonts w:asciiTheme="minorHAnsi" w:hAnsiTheme="minorHAnsi" w:cstheme="minorHAnsi"/>
          <w:sz w:val="22"/>
        </w:rPr>
      </w:pPr>
      <w:bookmarkStart w:id="7" w:name="_Hlk221790149"/>
      <w:r w:rsidRPr="00EE41AD">
        <w:rPr>
          <w:rFonts w:asciiTheme="minorHAnsi" w:hAnsiTheme="minorHAnsi" w:cstheme="minorHAnsi"/>
          <w:sz w:val="22"/>
          <w:u w:val="single"/>
        </w:rPr>
        <w:t>Zamawiający na podstawie art. 310 ustawy zastrzega możliwość unieważnienia postępowania w przypadku jeżeli środki publiczne, które Zamawiający zamierzał przeznaczyć na sfinansowanie całości lub części zamówienia, nie zostaną mu przyznane</w:t>
      </w:r>
      <w:bookmarkEnd w:id="7"/>
      <w:r>
        <w:rPr>
          <w:rFonts w:asciiTheme="minorHAnsi" w:hAnsiTheme="minorHAnsi" w:cstheme="minorHAnsi"/>
          <w:sz w:val="22"/>
        </w:rPr>
        <w:t>.</w:t>
      </w:r>
    </w:p>
    <w:p w14:paraId="5F31361E" w14:textId="4CEF5593" w:rsidR="00153B75" w:rsidRDefault="001875D6">
      <w:pPr>
        <w:numPr>
          <w:ilvl w:val="1"/>
          <w:numId w:val="1"/>
        </w:numPr>
        <w:ind w:right="337" w:hanging="852"/>
        <w:rPr>
          <w:rFonts w:asciiTheme="minorHAnsi" w:hAnsiTheme="minorHAnsi" w:cstheme="minorHAnsi"/>
          <w:sz w:val="22"/>
        </w:rPr>
      </w:pPr>
      <w:bookmarkStart w:id="8" w:name="_Hlk95646429"/>
      <w:r w:rsidRPr="00FB0875">
        <w:rPr>
          <w:rFonts w:asciiTheme="minorHAnsi" w:hAnsiTheme="minorHAnsi" w:cstheme="minorHAnsi"/>
          <w:sz w:val="22"/>
        </w:rPr>
        <w:t xml:space="preserve">Zamawiający </w:t>
      </w:r>
      <w:r w:rsidR="00941904">
        <w:rPr>
          <w:rFonts w:asciiTheme="minorHAnsi" w:hAnsiTheme="minorHAnsi" w:cstheme="minorHAnsi"/>
          <w:sz w:val="22"/>
        </w:rPr>
        <w:t xml:space="preserve">nie </w:t>
      </w:r>
      <w:r w:rsidRPr="00FB0875">
        <w:rPr>
          <w:rFonts w:asciiTheme="minorHAnsi" w:hAnsiTheme="minorHAnsi" w:cstheme="minorHAnsi"/>
          <w:sz w:val="22"/>
        </w:rPr>
        <w:t>przewiduje możliwoś</w:t>
      </w:r>
      <w:r w:rsidR="00941904">
        <w:rPr>
          <w:rFonts w:asciiTheme="minorHAnsi" w:hAnsiTheme="minorHAnsi" w:cstheme="minorHAnsi"/>
          <w:sz w:val="22"/>
        </w:rPr>
        <w:t>ci</w:t>
      </w:r>
      <w:r w:rsidRPr="00FB0875">
        <w:rPr>
          <w:rFonts w:asciiTheme="minorHAnsi" w:hAnsiTheme="minorHAnsi" w:cstheme="minorHAnsi"/>
          <w:sz w:val="22"/>
        </w:rPr>
        <w:t xml:space="preserve"> udzielenia dotychczasowemu wykonawcy </w:t>
      </w:r>
      <w:r w:rsidR="00DB7DF7">
        <w:rPr>
          <w:rFonts w:asciiTheme="minorHAnsi" w:hAnsiTheme="minorHAnsi" w:cstheme="minorHAnsi"/>
          <w:sz w:val="22"/>
        </w:rPr>
        <w:t xml:space="preserve">robót budowlanych </w:t>
      </w:r>
      <w:r w:rsidRPr="00FB0875">
        <w:rPr>
          <w:rFonts w:asciiTheme="minorHAnsi" w:hAnsiTheme="minorHAnsi" w:cstheme="minorHAnsi"/>
          <w:sz w:val="22"/>
        </w:rPr>
        <w:t xml:space="preserve">zamówień, o których mowa w art. 214 ust. 1 pkt 7 ustawy, polegających na powtórzeniu podobnych </w:t>
      </w:r>
      <w:r w:rsidR="00DB7DF7">
        <w:rPr>
          <w:rFonts w:asciiTheme="minorHAnsi" w:hAnsiTheme="minorHAnsi" w:cstheme="minorHAnsi"/>
          <w:sz w:val="22"/>
        </w:rPr>
        <w:t>robót budowlanych</w:t>
      </w:r>
      <w:r w:rsidRPr="00FB0875">
        <w:rPr>
          <w:rFonts w:asciiTheme="minorHAnsi" w:hAnsiTheme="minorHAnsi" w:cstheme="minorHAnsi"/>
          <w:sz w:val="22"/>
        </w:rPr>
        <w:t>, zgodnych z przedmiotem zamówienia podstawowego</w:t>
      </w:r>
      <w:r w:rsidR="00B44513">
        <w:rPr>
          <w:rFonts w:asciiTheme="minorHAnsi" w:hAnsiTheme="minorHAnsi" w:cstheme="minorHAnsi"/>
          <w:sz w:val="22"/>
        </w:rPr>
        <w:t>.</w:t>
      </w:r>
    </w:p>
    <w:bookmarkEnd w:id="8"/>
    <w:p w14:paraId="7DF60366" w14:textId="3BDBA4D8" w:rsidR="00153B75" w:rsidRDefault="00153B75">
      <w:pPr>
        <w:spacing w:after="29" w:line="259" w:lineRule="auto"/>
        <w:ind w:left="0" w:right="0" w:firstLine="0"/>
        <w:jc w:val="left"/>
      </w:pPr>
    </w:p>
    <w:p w14:paraId="61ED4C79"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TERMIN WYKONANIA ZAMÓWIENIA </w:t>
      </w:r>
    </w:p>
    <w:p w14:paraId="5BE9876E" w14:textId="0471419B" w:rsidR="00153B75" w:rsidRPr="0067058A" w:rsidRDefault="00A24D7E" w:rsidP="0050781F">
      <w:pPr>
        <w:pStyle w:val="Akapitzlist"/>
        <w:numPr>
          <w:ilvl w:val="1"/>
          <w:numId w:val="1"/>
        </w:numPr>
        <w:ind w:left="1560" w:right="337" w:hanging="851"/>
      </w:pPr>
      <w:r w:rsidRPr="0067058A">
        <w:rPr>
          <w:rFonts w:asciiTheme="minorHAnsi" w:hAnsiTheme="minorHAnsi" w:cstheme="minorHAnsi"/>
          <w:sz w:val="22"/>
        </w:rPr>
        <w:t xml:space="preserve">Wykonawca jest zobowiązany wykonać zamówienie w </w:t>
      </w:r>
      <w:r w:rsidRPr="0067058A">
        <w:rPr>
          <w:rFonts w:asciiTheme="minorHAnsi" w:hAnsiTheme="minorHAnsi" w:cstheme="minorHAnsi"/>
          <w:color w:val="auto"/>
          <w:sz w:val="22"/>
        </w:rPr>
        <w:t>terminie</w:t>
      </w:r>
      <w:r w:rsidR="007767F4" w:rsidRPr="0067058A">
        <w:rPr>
          <w:rFonts w:asciiTheme="minorHAnsi" w:hAnsiTheme="minorHAnsi" w:cstheme="minorHAnsi"/>
          <w:color w:val="auto"/>
          <w:sz w:val="22"/>
        </w:rPr>
        <w:t xml:space="preserve"> </w:t>
      </w:r>
      <w:r w:rsidR="00E51879" w:rsidRPr="0067058A">
        <w:rPr>
          <w:rFonts w:asciiTheme="minorHAnsi" w:hAnsiTheme="minorHAnsi" w:cstheme="minorHAnsi"/>
          <w:b/>
          <w:bCs/>
          <w:color w:val="auto"/>
          <w:sz w:val="22"/>
        </w:rPr>
        <w:t>do</w:t>
      </w:r>
      <w:r w:rsidR="001330ED" w:rsidRPr="0067058A">
        <w:rPr>
          <w:rFonts w:asciiTheme="minorHAnsi" w:hAnsiTheme="minorHAnsi" w:cstheme="minorHAnsi"/>
          <w:color w:val="auto"/>
          <w:sz w:val="22"/>
        </w:rPr>
        <w:t xml:space="preserve"> </w:t>
      </w:r>
      <w:r w:rsidR="00547899" w:rsidRPr="0067058A">
        <w:rPr>
          <w:rFonts w:asciiTheme="minorHAnsi" w:hAnsiTheme="minorHAnsi" w:cstheme="minorHAnsi"/>
          <w:b/>
          <w:bCs/>
          <w:color w:val="auto"/>
          <w:sz w:val="22"/>
        </w:rPr>
        <w:t>30 kwietnia      2026</w:t>
      </w:r>
      <w:r w:rsidR="00A04AA0" w:rsidRPr="0067058A">
        <w:rPr>
          <w:rFonts w:asciiTheme="minorHAnsi" w:hAnsiTheme="minorHAnsi" w:cstheme="minorHAnsi"/>
          <w:b/>
          <w:bCs/>
          <w:color w:val="auto"/>
          <w:sz w:val="22"/>
        </w:rPr>
        <w:t xml:space="preserve"> r.</w:t>
      </w:r>
      <w:r w:rsidR="001875D6" w:rsidRPr="0067058A">
        <w:rPr>
          <w:i/>
          <w:color w:val="231F20"/>
        </w:rPr>
        <w:t xml:space="preserve"> </w:t>
      </w:r>
      <w:r w:rsidR="001875D6" w:rsidRPr="0067058A">
        <w:t xml:space="preserve"> </w:t>
      </w:r>
    </w:p>
    <w:p w14:paraId="38578D1B" w14:textId="77777777" w:rsidR="0050781F" w:rsidRDefault="0050781F" w:rsidP="0050781F">
      <w:pPr>
        <w:pStyle w:val="Akapitzlist"/>
        <w:ind w:left="1560" w:right="337" w:firstLine="0"/>
      </w:pPr>
    </w:p>
    <w:p w14:paraId="28FD6140" w14:textId="77777777" w:rsidR="00153B75" w:rsidRPr="00B1411C" w:rsidRDefault="001875D6">
      <w:pPr>
        <w:numPr>
          <w:ilvl w:val="0"/>
          <w:numId w:val="1"/>
        </w:numPr>
        <w:spacing w:after="14" w:line="267" w:lineRule="auto"/>
        <w:ind w:right="335" w:hanging="720"/>
        <w:rPr>
          <w:rFonts w:asciiTheme="minorHAnsi" w:hAnsiTheme="minorHAnsi" w:cstheme="minorHAnsi"/>
          <w:sz w:val="22"/>
        </w:rPr>
      </w:pPr>
      <w:r w:rsidRPr="00B1411C">
        <w:rPr>
          <w:rFonts w:asciiTheme="minorHAnsi" w:hAnsiTheme="minorHAnsi" w:cstheme="minorHAnsi"/>
          <w:b/>
          <w:sz w:val="22"/>
        </w:rPr>
        <w:t xml:space="preserve">WARUNKI UDZIAŁU W POSTĘPOWANIU  </w:t>
      </w:r>
    </w:p>
    <w:p w14:paraId="1B88A95F" w14:textId="0DA091CC" w:rsidR="00153B75" w:rsidRPr="00B1411C" w:rsidRDefault="001875D6">
      <w:pPr>
        <w:numPr>
          <w:ilvl w:val="1"/>
          <w:numId w:val="1"/>
        </w:numPr>
        <w:ind w:right="337" w:hanging="852"/>
        <w:rPr>
          <w:rFonts w:asciiTheme="minorHAnsi" w:hAnsiTheme="minorHAnsi" w:cstheme="minorHAnsi"/>
          <w:sz w:val="22"/>
        </w:rPr>
      </w:pPr>
      <w:r w:rsidRPr="00B1411C">
        <w:rPr>
          <w:rFonts w:asciiTheme="minorHAnsi" w:hAnsiTheme="minorHAnsi" w:cstheme="minorHAnsi"/>
          <w:sz w:val="22"/>
        </w:rPr>
        <w:t xml:space="preserve">O udzielenie zamówienia mogą ubiegać się Wykonawcy, którzy nie podlegają wykluczeniu oraz spełniają określone przez </w:t>
      </w:r>
      <w:r w:rsidR="00B1411C">
        <w:rPr>
          <w:rFonts w:asciiTheme="minorHAnsi" w:hAnsiTheme="minorHAnsi" w:cstheme="minorHAnsi"/>
          <w:sz w:val="22"/>
        </w:rPr>
        <w:t>Z</w:t>
      </w:r>
      <w:r w:rsidRPr="00B1411C">
        <w:rPr>
          <w:rFonts w:asciiTheme="minorHAnsi" w:hAnsiTheme="minorHAnsi" w:cstheme="minorHAnsi"/>
          <w:sz w:val="22"/>
        </w:rPr>
        <w:t xml:space="preserve">amawiającego warunki </w:t>
      </w:r>
      <w:r w:rsidRPr="00B1411C">
        <w:rPr>
          <w:rFonts w:asciiTheme="minorHAnsi" w:hAnsiTheme="minorHAnsi" w:cstheme="minorHAnsi"/>
          <w:b/>
          <w:sz w:val="22"/>
        </w:rPr>
        <w:t xml:space="preserve">udziału w postępowaniu. </w:t>
      </w:r>
    </w:p>
    <w:p w14:paraId="64D6622C" w14:textId="77777777" w:rsidR="00153B75" w:rsidRPr="00B1411C" w:rsidRDefault="001875D6">
      <w:pPr>
        <w:numPr>
          <w:ilvl w:val="1"/>
          <w:numId w:val="1"/>
        </w:numPr>
        <w:spacing w:after="14" w:line="267" w:lineRule="auto"/>
        <w:ind w:right="337" w:hanging="852"/>
        <w:rPr>
          <w:rFonts w:asciiTheme="minorHAnsi" w:hAnsiTheme="minorHAnsi" w:cstheme="minorHAnsi"/>
          <w:sz w:val="22"/>
        </w:rPr>
      </w:pPr>
      <w:r w:rsidRPr="00B1411C">
        <w:rPr>
          <w:rFonts w:asciiTheme="minorHAnsi" w:hAnsiTheme="minorHAnsi" w:cstheme="minorHAnsi"/>
          <w:b/>
          <w:sz w:val="22"/>
        </w:rPr>
        <w:t xml:space="preserve">O udzielenie zamówienia mogą ubiegać się Wykonawcy, którzy spełniają warunki dotyczące: </w:t>
      </w:r>
    </w:p>
    <w:p w14:paraId="0F8128D3" w14:textId="77777777" w:rsidR="00153B75" w:rsidRPr="00B1411C" w:rsidRDefault="001875D6">
      <w:pPr>
        <w:numPr>
          <w:ilvl w:val="4"/>
          <w:numId w:val="4"/>
        </w:numPr>
        <w:spacing w:after="14" w:line="267" w:lineRule="auto"/>
        <w:ind w:right="1092" w:hanging="425"/>
        <w:rPr>
          <w:rFonts w:asciiTheme="minorHAnsi" w:hAnsiTheme="minorHAnsi" w:cstheme="minorHAnsi"/>
          <w:sz w:val="22"/>
        </w:rPr>
      </w:pPr>
      <w:r w:rsidRPr="00B1411C">
        <w:rPr>
          <w:rFonts w:asciiTheme="minorHAnsi" w:hAnsiTheme="minorHAnsi" w:cstheme="minorHAnsi"/>
          <w:b/>
          <w:sz w:val="22"/>
        </w:rPr>
        <w:t xml:space="preserve">zdolności do występowania w obrocie gospodarczym </w:t>
      </w:r>
      <w:r w:rsidRPr="00B1411C">
        <w:rPr>
          <w:rFonts w:asciiTheme="minorHAnsi" w:hAnsiTheme="minorHAnsi" w:cstheme="minorHAnsi"/>
          <w:i/>
          <w:sz w:val="22"/>
        </w:rPr>
        <w:t>„Nie dotyczy”</w:t>
      </w:r>
      <w:r w:rsidRPr="00B1411C">
        <w:rPr>
          <w:rFonts w:asciiTheme="minorHAnsi" w:hAnsiTheme="minorHAnsi" w:cstheme="minorHAnsi"/>
          <w:b/>
          <w:i/>
          <w:color w:val="2F5496"/>
          <w:sz w:val="22"/>
        </w:rPr>
        <w:t xml:space="preserve"> </w:t>
      </w:r>
    </w:p>
    <w:p w14:paraId="6907DD46" w14:textId="5C35D369" w:rsidR="00153B75" w:rsidRPr="00BB1432"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uprawnień do prowadzenia określonej działalności gospodarczej lub</w:t>
      </w:r>
      <w:r w:rsidR="00B1411C" w:rsidRPr="00BB1432">
        <w:rPr>
          <w:rFonts w:asciiTheme="minorHAnsi" w:hAnsiTheme="minorHAnsi" w:cstheme="minorHAnsi"/>
          <w:b/>
          <w:sz w:val="22"/>
        </w:rPr>
        <w:t xml:space="preserve">  z</w:t>
      </w:r>
      <w:r w:rsidRPr="00BB1432">
        <w:rPr>
          <w:rFonts w:asciiTheme="minorHAnsi" w:hAnsiTheme="minorHAnsi" w:cstheme="minorHAnsi"/>
          <w:b/>
          <w:sz w:val="22"/>
        </w:rPr>
        <w:t>awodowej, o ile wynika to z odrębnych przepisów:</w:t>
      </w:r>
      <w:r w:rsidR="00FF4986" w:rsidRPr="00FF4986">
        <w:rPr>
          <w:rFonts w:asciiTheme="minorHAnsi" w:hAnsiTheme="minorHAnsi" w:cstheme="minorHAnsi"/>
          <w:i/>
          <w:sz w:val="22"/>
        </w:rPr>
        <w:t xml:space="preserve"> </w:t>
      </w:r>
      <w:r w:rsidR="00FF4986" w:rsidRPr="00FF4986">
        <w:rPr>
          <w:rFonts w:asciiTheme="minorHAnsi" w:hAnsiTheme="minorHAnsi" w:cstheme="minorHAnsi"/>
          <w:bCs/>
          <w:i/>
          <w:sz w:val="22"/>
        </w:rPr>
        <w:t>„Nie dotyczy”</w:t>
      </w:r>
    </w:p>
    <w:p w14:paraId="534F3521" w14:textId="0E0143DA" w:rsidR="00B1411C" w:rsidRPr="00A0708E"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sytuacji ekonomicznej lub finansowej</w:t>
      </w:r>
      <w:r w:rsidRPr="00BB1432">
        <w:rPr>
          <w:rFonts w:asciiTheme="minorHAnsi" w:hAnsiTheme="minorHAnsi" w:cstheme="minorHAnsi"/>
          <w:i/>
          <w:sz w:val="22"/>
        </w:rPr>
        <w:t xml:space="preserve">: </w:t>
      </w:r>
    </w:p>
    <w:p w14:paraId="6194C900" w14:textId="064E2A0A" w:rsidR="00A0708E" w:rsidRPr="00C3534E" w:rsidRDefault="00A0708E">
      <w:pPr>
        <w:pStyle w:val="Akapitzlist"/>
        <w:numPr>
          <w:ilvl w:val="0"/>
          <w:numId w:val="20"/>
        </w:numPr>
        <w:spacing w:after="14" w:line="267" w:lineRule="auto"/>
        <w:ind w:right="335"/>
        <w:rPr>
          <w:rFonts w:asciiTheme="minorHAnsi" w:hAnsiTheme="minorHAnsi" w:cstheme="minorHAnsi"/>
          <w:sz w:val="22"/>
        </w:rPr>
      </w:pPr>
      <w:bookmarkStart w:id="9" w:name="_Hlk221789612"/>
      <w:r w:rsidRPr="00A0708E">
        <w:rPr>
          <w:rFonts w:asciiTheme="minorHAnsi" w:hAnsiTheme="minorHAnsi" w:cstheme="minorHAnsi"/>
          <w:sz w:val="22"/>
        </w:rPr>
        <w:t xml:space="preserve">posiada środki finansowe lub zdolność kredytową na kwotę, co </w:t>
      </w:r>
      <w:r w:rsidRPr="00B1547E">
        <w:rPr>
          <w:rFonts w:asciiTheme="minorHAnsi" w:hAnsiTheme="minorHAnsi" w:cstheme="minorHAnsi"/>
          <w:sz w:val="22"/>
        </w:rPr>
        <w:t xml:space="preserve">najmniej </w:t>
      </w:r>
      <w:r w:rsidR="00547899">
        <w:rPr>
          <w:rFonts w:asciiTheme="minorHAnsi" w:hAnsiTheme="minorHAnsi" w:cstheme="minorHAnsi"/>
          <w:sz w:val="22"/>
        </w:rPr>
        <w:t>1.500</w:t>
      </w:r>
      <w:r w:rsidRPr="00B1547E">
        <w:rPr>
          <w:rFonts w:asciiTheme="minorHAnsi" w:hAnsiTheme="minorHAnsi" w:cstheme="minorHAnsi"/>
          <w:sz w:val="22"/>
        </w:rPr>
        <w:t>.000,- zł</w:t>
      </w:r>
      <w:bookmarkEnd w:id="9"/>
      <w:r w:rsidR="001E5257" w:rsidRPr="00B1547E">
        <w:rPr>
          <w:rFonts w:asciiTheme="minorHAnsi" w:hAnsiTheme="minorHAnsi" w:cstheme="minorHAnsi"/>
          <w:sz w:val="22"/>
        </w:rPr>
        <w:t>;</w:t>
      </w:r>
    </w:p>
    <w:p w14:paraId="14358D32" w14:textId="7AC97170" w:rsidR="00153B75" w:rsidRDefault="001875D6">
      <w:pPr>
        <w:numPr>
          <w:ilvl w:val="4"/>
          <w:numId w:val="4"/>
        </w:numPr>
        <w:spacing w:after="14" w:line="267" w:lineRule="auto"/>
        <w:ind w:right="1092" w:hanging="425"/>
        <w:rPr>
          <w:rFonts w:asciiTheme="minorHAnsi" w:hAnsiTheme="minorHAnsi" w:cstheme="minorHAnsi"/>
          <w:b/>
          <w:sz w:val="22"/>
        </w:rPr>
      </w:pPr>
      <w:r w:rsidRPr="00BB1432">
        <w:rPr>
          <w:rFonts w:asciiTheme="minorHAnsi" w:hAnsiTheme="minorHAnsi" w:cstheme="minorHAnsi"/>
          <w:b/>
          <w:sz w:val="22"/>
        </w:rPr>
        <w:t>zdolności technicznej lub zawodowej:</w:t>
      </w:r>
    </w:p>
    <w:p w14:paraId="5CB8160F" w14:textId="7D6274DD" w:rsidR="003E4791" w:rsidRDefault="00677784">
      <w:pPr>
        <w:pStyle w:val="Akapitzlist"/>
        <w:numPr>
          <w:ilvl w:val="0"/>
          <w:numId w:val="17"/>
        </w:numPr>
        <w:spacing w:after="14" w:line="267" w:lineRule="auto"/>
        <w:ind w:right="335"/>
        <w:rPr>
          <w:rFonts w:asciiTheme="minorHAnsi" w:hAnsiTheme="minorHAnsi" w:cstheme="minorHAnsi"/>
          <w:bCs/>
          <w:sz w:val="22"/>
        </w:rPr>
      </w:pPr>
      <w:r w:rsidRPr="00677784">
        <w:rPr>
          <w:rFonts w:asciiTheme="minorHAnsi" w:hAnsiTheme="minorHAnsi" w:cstheme="minorHAnsi"/>
          <w:bCs/>
          <w:sz w:val="22"/>
        </w:rPr>
        <w:t xml:space="preserve">dysponuje lub będzie dysponował 1 osobą posiadającą uprawnienia do sprawowania samodzielnych funkcji technicznych w budownictwie do projektowania, zgodnie </w:t>
      </w:r>
      <w:r>
        <w:rPr>
          <w:rFonts w:asciiTheme="minorHAnsi" w:hAnsiTheme="minorHAnsi" w:cstheme="minorHAnsi"/>
          <w:bCs/>
          <w:sz w:val="22"/>
        </w:rPr>
        <w:t xml:space="preserve">                </w:t>
      </w:r>
      <w:r w:rsidRPr="00677784">
        <w:rPr>
          <w:rFonts w:asciiTheme="minorHAnsi" w:hAnsiTheme="minorHAnsi" w:cstheme="minorHAnsi"/>
          <w:bCs/>
          <w:sz w:val="22"/>
        </w:rPr>
        <w:t xml:space="preserve">z ustawą z dnia 7 lipca 1994 r. Prawo budowlane (t.j. </w:t>
      </w:r>
      <w:r w:rsidR="0050781F" w:rsidRPr="0050781F">
        <w:rPr>
          <w:rFonts w:asciiTheme="minorHAnsi" w:hAnsiTheme="minorHAnsi" w:cstheme="minorHAnsi"/>
          <w:bCs/>
          <w:sz w:val="22"/>
        </w:rPr>
        <w:t>Dz. U. z 2025 r. poz. 418 z późn.zm.</w:t>
      </w:r>
      <w:r w:rsidRPr="00677784">
        <w:rPr>
          <w:rFonts w:asciiTheme="minorHAnsi" w:hAnsiTheme="minorHAnsi" w:cstheme="minorHAnsi"/>
          <w:bCs/>
          <w:sz w:val="22"/>
        </w:rPr>
        <w:t>), w specjalności instalacyjnej w zakresie sieci, instalacji i urządzeń cieplnych, wentylacyjnych, gazowych, wodociągowych i kanalizacyjnych bez ograniczeń lub odpowiadające im ważne uprawnienia budowlane</w:t>
      </w:r>
      <w:r w:rsidR="003E4791">
        <w:rPr>
          <w:rFonts w:asciiTheme="minorHAnsi" w:hAnsiTheme="minorHAnsi" w:cstheme="minorHAnsi"/>
          <w:bCs/>
          <w:sz w:val="22"/>
        </w:rPr>
        <w:t>,</w:t>
      </w:r>
    </w:p>
    <w:p w14:paraId="4C6B05A3" w14:textId="4734BB4A" w:rsidR="003E4791" w:rsidRPr="001E5257" w:rsidRDefault="00677784">
      <w:pPr>
        <w:pStyle w:val="Akapitzlist"/>
        <w:numPr>
          <w:ilvl w:val="0"/>
          <w:numId w:val="17"/>
        </w:numPr>
        <w:spacing w:after="14" w:line="267" w:lineRule="auto"/>
        <w:ind w:right="335"/>
        <w:rPr>
          <w:rFonts w:asciiTheme="minorHAnsi" w:hAnsiTheme="minorHAnsi" w:cstheme="minorHAnsi"/>
          <w:bCs/>
          <w:sz w:val="22"/>
        </w:rPr>
      </w:pPr>
      <w:bookmarkStart w:id="10" w:name="_Hlk221789306"/>
      <w:r w:rsidRPr="00677784">
        <w:rPr>
          <w:rFonts w:asciiTheme="minorHAnsi" w:hAnsiTheme="minorHAnsi" w:cstheme="minorHAnsi"/>
          <w:bCs/>
          <w:sz w:val="22"/>
        </w:rPr>
        <w:t xml:space="preserve">dysponuje lub będzie dysponował 1 osobą posiadającą uprawnienia do sprawowania samodzielnych funkcji technicznych w budownictwie do kierowania robotami budowlanymi, zgodnie z ustawą z dnia 7 lipca 1994 r. Prawo budowlane (t.j. </w:t>
      </w:r>
      <w:r w:rsidR="0050781F" w:rsidRPr="0050781F">
        <w:rPr>
          <w:rFonts w:asciiTheme="minorHAnsi" w:hAnsiTheme="minorHAnsi" w:cstheme="minorHAnsi"/>
          <w:bCs/>
          <w:sz w:val="22"/>
        </w:rPr>
        <w:t>Dz. U. z 2025 r. poz. 418 z późn.zm.</w:t>
      </w:r>
      <w:r w:rsidRPr="00677784">
        <w:rPr>
          <w:rFonts w:asciiTheme="minorHAnsi" w:hAnsiTheme="minorHAnsi" w:cstheme="minorHAnsi"/>
          <w:bCs/>
          <w:sz w:val="22"/>
        </w:rPr>
        <w:t>), w specjalności instalacyjnej w zakresie sieci, instalacji i urządzeń cieplnych, wentylacyjnych, gazowych, wodociągowych i kanalizacyjnych bez ograniczeń lub odpowiadające im ważne uprawnienia budowlane</w:t>
      </w:r>
      <w:bookmarkEnd w:id="10"/>
      <w:r w:rsidR="003E4791">
        <w:rPr>
          <w:rFonts w:asciiTheme="minorHAnsi" w:hAnsiTheme="minorHAnsi" w:cstheme="minorHAnsi"/>
          <w:bCs/>
          <w:sz w:val="22"/>
        </w:rPr>
        <w:t>,</w:t>
      </w:r>
    </w:p>
    <w:p w14:paraId="2E430A7F" w14:textId="0B1065D0" w:rsidR="00E51879" w:rsidRDefault="00677784">
      <w:pPr>
        <w:pStyle w:val="Akapitzlist"/>
        <w:numPr>
          <w:ilvl w:val="0"/>
          <w:numId w:val="17"/>
        </w:numPr>
        <w:spacing w:after="128"/>
        <w:ind w:right="337"/>
        <w:rPr>
          <w:rFonts w:asciiTheme="minorHAnsi" w:hAnsiTheme="minorHAnsi" w:cstheme="minorHAnsi"/>
          <w:bCs/>
          <w:sz w:val="22"/>
        </w:rPr>
      </w:pPr>
      <w:bookmarkStart w:id="11" w:name="_Hlk110490126"/>
      <w:r w:rsidRPr="00677784">
        <w:rPr>
          <w:rFonts w:asciiTheme="minorHAnsi" w:hAnsiTheme="minorHAnsi" w:cstheme="minorHAnsi"/>
          <w:bCs/>
          <w:iCs/>
          <w:sz w:val="22"/>
        </w:rPr>
        <w:lastRenderedPageBreak/>
        <w:t>w okresie ostatnich 5 lat przed upływem terminu składania ofert (a jeżeli okres prowadzenia działalności jest krótszy – w tym okresie), wykonał należycie co najmniej dwa zamówienia z których każde polegało na</w:t>
      </w:r>
      <w:bookmarkEnd w:id="11"/>
      <w:r w:rsidRPr="00677784">
        <w:rPr>
          <w:rFonts w:asciiTheme="minorHAnsi" w:hAnsiTheme="minorHAnsi" w:cstheme="minorHAnsi"/>
          <w:bCs/>
          <w:iCs/>
          <w:sz w:val="22"/>
        </w:rPr>
        <w:t xml:space="preserve"> wykonaniu </w:t>
      </w:r>
      <w:r>
        <w:rPr>
          <w:rFonts w:asciiTheme="minorHAnsi" w:hAnsiTheme="minorHAnsi" w:cstheme="minorHAnsi"/>
          <w:bCs/>
          <w:iCs/>
          <w:sz w:val="22"/>
        </w:rPr>
        <w:t>kompletnej</w:t>
      </w:r>
      <w:r w:rsidRPr="00677784">
        <w:rPr>
          <w:rFonts w:asciiTheme="minorHAnsi" w:hAnsiTheme="minorHAnsi" w:cstheme="minorHAnsi"/>
          <w:bCs/>
          <w:iCs/>
          <w:sz w:val="22"/>
        </w:rPr>
        <w:t xml:space="preserve"> dokumentacji projektow</w:t>
      </w:r>
      <w:r>
        <w:rPr>
          <w:rFonts w:asciiTheme="minorHAnsi" w:hAnsiTheme="minorHAnsi" w:cstheme="minorHAnsi"/>
          <w:bCs/>
          <w:iCs/>
          <w:sz w:val="22"/>
        </w:rPr>
        <w:t>ej</w:t>
      </w:r>
      <w:r w:rsidRPr="00677784">
        <w:rPr>
          <w:rFonts w:asciiTheme="minorHAnsi" w:hAnsiTheme="minorHAnsi" w:cstheme="minorHAnsi"/>
          <w:bCs/>
          <w:iCs/>
          <w:sz w:val="22"/>
        </w:rPr>
        <w:t xml:space="preserve"> dotycząc</w:t>
      </w:r>
      <w:r>
        <w:rPr>
          <w:rFonts w:asciiTheme="minorHAnsi" w:hAnsiTheme="minorHAnsi" w:cstheme="minorHAnsi"/>
          <w:bCs/>
          <w:iCs/>
          <w:sz w:val="22"/>
        </w:rPr>
        <w:t>ej</w:t>
      </w:r>
      <w:r w:rsidRPr="00677784">
        <w:rPr>
          <w:rFonts w:asciiTheme="minorHAnsi" w:hAnsiTheme="minorHAnsi" w:cstheme="minorHAnsi"/>
          <w:bCs/>
          <w:iCs/>
          <w:sz w:val="22"/>
        </w:rPr>
        <w:t xml:space="preserve"> budowy lub przebudowy sieci wodociągowej obejmującej swoim zakresem projektowane prace na długości minimum </w:t>
      </w:r>
      <w:r w:rsidR="002D7485">
        <w:rPr>
          <w:rFonts w:asciiTheme="minorHAnsi" w:hAnsiTheme="minorHAnsi" w:cstheme="minorHAnsi"/>
          <w:bCs/>
          <w:iCs/>
          <w:sz w:val="22"/>
        </w:rPr>
        <w:t>1000</w:t>
      </w:r>
      <w:r w:rsidRPr="00677784">
        <w:rPr>
          <w:rFonts w:asciiTheme="minorHAnsi" w:hAnsiTheme="minorHAnsi" w:cstheme="minorHAnsi"/>
          <w:bCs/>
          <w:iCs/>
          <w:sz w:val="22"/>
        </w:rPr>
        <w:t xml:space="preserve"> mb sieci</w:t>
      </w:r>
      <w:r>
        <w:rPr>
          <w:rFonts w:asciiTheme="minorHAnsi" w:hAnsiTheme="minorHAnsi" w:cstheme="minorHAnsi"/>
          <w:bCs/>
          <w:sz w:val="22"/>
        </w:rPr>
        <w:t>,</w:t>
      </w:r>
    </w:p>
    <w:p w14:paraId="446F187B" w14:textId="699F723A" w:rsidR="00677784" w:rsidRPr="0050781F" w:rsidRDefault="00677784">
      <w:pPr>
        <w:pStyle w:val="Akapitzlist"/>
        <w:numPr>
          <w:ilvl w:val="0"/>
          <w:numId w:val="17"/>
        </w:numPr>
        <w:spacing w:after="128"/>
        <w:ind w:right="337"/>
        <w:rPr>
          <w:rFonts w:asciiTheme="minorHAnsi" w:hAnsiTheme="minorHAnsi" w:cstheme="minorHAnsi"/>
          <w:bCs/>
          <w:sz w:val="22"/>
        </w:rPr>
      </w:pPr>
      <w:bookmarkStart w:id="12" w:name="_Hlk221789339"/>
      <w:r w:rsidRPr="00677784">
        <w:rPr>
          <w:rFonts w:asciiTheme="minorHAnsi" w:hAnsiTheme="minorHAnsi" w:cstheme="minorHAnsi"/>
          <w:bCs/>
          <w:sz w:val="22"/>
        </w:rPr>
        <w:t xml:space="preserve">w okresie ostatnich 5 lat przed upływem terminu składania ofert (a jeżeli okres prowadzenia działalności jest krótszy – w tym okresie), wykonał należycie </w:t>
      </w:r>
      <w:r w:rsidRPr="00677784">
        <w:rPr>
          <w:rFonts w:asciiTheme="minorHAnsi" w:hAnsiTheme="minorHAnsi" w:cstheme="minorHAnsi"/>
          <w:bCs/>
          <w:iCs/>
          <w:sz w:val="22"/>
        </w:rPr>
        <w:t xml:space="preserve">co najmniej dwa zamówienia z których każde polegało na budowie lub przebudowie sieci wodociągowej a zakres prac obejmował minimum </w:t>
      </w:r>
      <w:r w:rsidR="002D7485">
        <w:rPr>
          <w:rFonts w:asciiTheme="minorHAnsi" w:hAnsiTheme="minorHAnsi" w:cstheme="minorHAnsi"/>
          <w:bCs/>
          <w:iCs/>
          <w:sz w:val="22"/>
        </w:rPr>
        <w:t>1000</w:t>
      </w:r>
      <w:r w:rsidRPr="00677784">
        <w:rPr>
          <w:rFonts w:asciiTheme="minorHAnsi" w:hAnsiTheme="minorHAnsi" w:cstheme="minorHAnsi"/>
          <w:bCs/>
          <w:iCs/>
          <w:sz w:val="22"/>
        </w:rPr>
        <w:t xml:space="preserve"> mb sieci</w:t>
      </w:r>
      <w:bookmarkEnd w:id="12"/>
      <w:r w:rsidR="0050781F">
        <w:rPr>
          <w:rFonts w:asciiTheme="minorHAnsi" w:hAnsiTheme="minorHAnsi" w:cstheme="minorHAnsi"/>
          <w:bCs/>
          <w:iCs/>
          <w:sz w:val="22"/>
        </w:rPr>
        <w:t>,</w:t>
      </w:r>
    </w:p>
    <w:p w14:paraId="3DBC4608" w14:textId="169403A2" w:rsidR="00BF1CA1" w:rsidRPr="00BF1CA1" w:rsidRDefault="0050781F" w:rsidP="00BF1CA1">
      <w:pPr>
        <w:pStyle w:val="Akapitzlist"/>
        <w:numPr>
          <w:ilvl w:val="0"/>
          <w:numId w:val="17"/>
        </w:numPr>
        <w:spacing w:after="128"/>
        <w:ind w:right="337"/>
        <w:rPr>
          <w:rFonts w:asciiTheme="minorHAnsi" w:hAnsiTheme="minorHAnsi" w:cstheme="minorHAnsi"/>
          <w:bCs/>
          <w:sz w:val="22"/>
        </w:rPr>
      </w:pPr>
      <w:r w:rsidRPr="00BF1CA1">
        <w:rPr>
          <w:rFonts w:asciiTheme="minorHAnsi" w:hAnsiTheme="minorHAnsi" w:cstheme="minorHAnsi"/>
          <w:bCs/>
          <w:sz w:val="22"/>
        </w:rPr>
        <w:t xml:space="preserve">w okresie ostatnich 5 lat przed upływem terminu składania ofert (a jeżeli okres prowadzenia działalności jest krótszy – w tym okresie), </w:t>
      </w:r>
      <w:r w:rsidR="00BF1CA1" w:rsidRPr="00BF1CA1">
        <w:rPr>
          <w:rFonts w:asciiTheme="minorHAnsi" w:hAnsiTheme="minorHAnsi" w:cstheme="minorHAnsi"/>
          <w:bCs/>
          <w:sz w:val="22"/>
        </w:rPr>
        <w:t xml:space="preserve">wykonał należycie co najmniej 1 wdrożenie/rozbudowę bezprzewodowego systemu zdalnego odczytu wodomierzy (np. LoRaWAN lub równoważny), obejmujące min. 1000 wodomierzy oraz min. 5 punktów dostępowych/bramek, wraz z uruchomieniem systemu (w tym stanowiska operatorskiego/serwera) </w:t>
      </w:r>
      <w:r w:rsidR="00BF1CA1">
        <w:rPr>
          <w:rFonts w:asciiTheme="minorHAnsi" w:hAnsiTheme="minorHAnsi" w:cstheme="minorHAnsi"/>
          <w:bCs/>
          <w:sz w:val="22"/>
        </w:rPr>
        <w:t>i z</w:t>
      </w:r>
      <w:r w:rsidR="00BF1CA1" w:rsidRPr="00BF1CA1">
        <w:rPr>
          <w:rFonts w:asciiTheme="minorHAnsi" w:hAnsiTheme="minorHAnsi" w:cstheme="minorHAnsi"/>
          <w:bCs/>
          <w:sz w:val="22"/>
        </w:rPr>
        <w:t xml:space="preserve"> przekazaniem do eksploatacji</w:t>
      </w:r>
      <w:r w:rsidR="00BF1CA1">
        <w:rPr>
          <w:rFonts w:asciiTheme="minorHAnsi" w:hAnsiTheme="minorHAnsi" w:cstheme="minorHAnsi"/>
          <w:bCs/>
          <w:sz w:val="22"/>
        </w:rPr>
        <w:t>;</w:t>
      </w:r>
    </w:p>
    <w:p w14:paraId="5ECCB1A1" w14:textId="7AD771D3" w:rsidR="0050781F" w:rsidRPr="006F145F" w:rsidRDefault="0050781F" w:rsidP="00BF1CA1">
      <w:pPr>
        <w:pStyle w:val="Akapitzlist"/>
        <w:spacing w:after="128"/>
        <w:ind w:left="1353" w:right="337" w:firstLine="0"/>
        <w:rPr>
          <w:rFonts w:asciiTheme="minorHAnsi" w:hAnsiTheme="minorHAnsi" w:cstheme="minorHAnsi"/>
          <w:bCs/>
          <w:sz w:val="22"/>
          <w:highlight w:val="yellow"/>
        </w:rPr>
      </w:pPr>
    </w:p>
    <w:p w14:paraId="3604D08C" w14:textId="24793126" w:rsidR="003E4791" w:rsidRDefault="003E4791" w:rsidP="003E4791">
      <w:pPr>
        <w:spacing w:after="128"/>
        <w:ind w:left="993" w:right="337" w:firstLine="0"/>
        <w:rPr>
          <w:rFonts w:asciiTheme="minorHAnsi" w:hAnsiTheme="minorHAnsi" w:cstheme="minorHAnsi"/>
          <w:bCs/>
          <w:sz w:val="22"/>
        </w:rPr>
      </w:pPr>
      <w:bookmarkStart w:id="13" w:name="_Hlk95646673"/>
      <w:r w:rsidRPr="00BA5E32">
        <w:rPr>
          <w:rFonts w:asciiTheme="minorHAnsi" w:hAnsiTheme="minorHAnsi" w:cstheme="minorHAnsi"/>
          <w:bCs/>
          <w:sz w:val="22"/>
        </w:rPr>
        <w:t>-w przypadku warunku dysponowania osobami Zamawiający dopuszcza łączenie funkcji wymienionych w lit. a-</w:t>
      </w:r>
      <w:r w:rsidR="00514F13">
        <w:rPr>
          <w:rFonts w:asciiTheme="minorHAnsi" w:hAnsiTheme="minorHAnsi" w:cstheme="minorHAnsi"/>
          <w:bCs/>
          <w:sz w:val="22"/>
        </w:rPr>
        <w:t>b</w:t>
      </w:r>
      <w:r w:rsidRPr="00BA5E32">
        <w:rPr>
          <w:rFonts w:asciiTheme="minorHAnsi" w:hAnsiTheme="minorHAnsi" w:cstheme="minorHAnsi"/>
          <w:bCs/>
          <w:sz w:val="22"/>
        </w:rPr>
        <w:t xml:space="preserve"> oraz dopuszcza możliwość wykazania spełnienia stawianych warunków przez jedną osobę.</w:t>
      </w:r>
    </w:p>
    <w:p w14:paraId="1D90CE28" w14:textId="737A1005" w:rsidR="00112AC0" w:rsidRDefault="00112AC0" w:rsidP="003E4791">
      <w:pPr>
        <w:spacing w:after="128"/>
        <w:ind w:left="993" w:right="337" w:firstLine="0"/>
        <w:rPr>
          <w:rFonts w:asciiTheme="minorHAnsi" w:hAnsiTheme="minorHAnsi" w:cstheme="minorHAnsi"/>
          <w:bCs/>
          <w:sz w:val="22"/>
        </w:rPr>
      </w:pPr>
      <w:r w:rsidRPr="00112AC0">
        <w:rPr>
          <w:rFonts w:asciiTheme="minorHAnsi" w:hAnsiTheme="minorHAnsi" w:cstheme="minorHAnsi"/>
          <w:bCs/>
          <w:sz w:val="22"/>
        </w:rPr>
        <w:t>- Zamawiający dopuszcza spełnienie warunków dotyczących doświadczenia wykonawcy (lit. c -d) w formule zaprojektuj i wybuduj.</w:t>
      </w:r>
    </w:p>
    <w:p w14:paraId="3DDC12F2" w14:textId="076B41F5" w:rsidR="0050781F" w:rsidRDefault="0050781F" w:rsidP="003E4791">
      <w:pPr>
        <w:spacing w:after="128"/>
        <w:ind w:left="993" w:right="337" w:firstLine="0"/>
        <w:rPr>
          <w:rFonts w:asciiTheme="minorHAnsi" w:hAnsiTheme="minorHAnsi" w:cstheme="minorHAnsi"/>
          <w:bCs/>
          <w:sz w:val="22"/>
        </w:rPr>
      </w:pPr>
      <w:r w:rsidRPr="0050781F">
        <w:rPr>
          <w:rFonts w:asciiTheme="minorHAnsi" w:hAnsiTheme="minorHAnsi" w:cstheme="minorHAnsi"/>
          <w:bCs/>
          <w:sz w:val="22"/>
        </w:rPr>
        <w:t xml:space="preserve">- Zamawiający dopuszcza spełnienie warunków dotyczących doświadczenia wykonawcy (lit. </w:t>
      </w:r>
      <w:r>
        <w:rPr>
          <w:rFonts w:asciiTheme="minorHAnsi" w:hAnsiTheme="minorHAnsi" w:cstheme="minorHAnsi"/>
          <w:bCs/>
          <w:sz w:val="22"/>
        </w:rPr>
        <w:t>d-e</w:t>
      </w:r>
      <w:r w:rsidRPr="0050781F">
        <w:rPr>
          <w:rFonts w:asciiTheme="minorHAnsi" w:hAnsiTheme="minorHAnsi" w:cstheme="minorHAnsi"/>
          <w:bCs/>
          <w:sz w:val="22"/>
        </w:rPr>
        <w:t xml:space="preserve">) w formule </w:t>
      </w:r>
      <w:r w:rsidR="00537571">
        <w:rPr>
          <w:rFonts w:asciiTheme="minorHAnsi" w:hAnsiTheme="minorHAnsi" w:cstheme="minorHAnsi"/>
          <w:bCs/>
          <w:sz w:val="22"/>
        </w:rPr>
        <w:t xml:space="preserve">połączonej </w:t>
      </w:r>
      <w:r>
        <w:rPr>
          <w:rFonts w:asciiTheme="minorHAnsi" w:hAnsiTheme="minorHAnsi" w:cstheme="minorHAnsi"/>
          <w:bCs/>
          <w:sz w:val="22"/>
        </w:rPr>
        <w:t>realizacji robót budowalnych dotyczących sieci</w:t>
      </w:r>
      <w:r w:rsidR="00537571">
        <w:rPr>
          <w:rFonts w:asciiTheme="minorHAnsi" w:hAnsiTheme="minorHAnsi" w:cstheme="minorHAnsi"/>
          <w:bCs/>
          <w:sz w:val="22"/>
        </w:rPr>
        <w:t xml:space="preserve"> (d) wraz z dostawą systemu odczytu wodomierzy (e);</w:t>
      </w:r>
    </w:p>
    <w:p w14:paraId="5966470A" w14:textId="5B98CA37" w:rsidR="00B67986" w:rsidRPr="00B67986" w:rsidRDefault="00517E86" w:rsidP="00517E86">
      <w:pPr>
        <w:spacing w:after="128"/>
        <w:ind w:left="993" w:right="337" w:firstLine="0"/>
        <w:rPr>
          <w:rFonts w:asciiTheme="minorHAnsi" w:hAnsiTheme="minorHAnsi" w:cstheme="minorHAnsi"/>
          <w:b/>
          <w:bCs/>
          <w:sz w:val="22"/>
        </w:rPr>
      </w:pPr>
      <w:r w:rsidRPr="00517E86">
        <w:rPr>
          <w:rFonts w:asciiTheme="minorHAnsi" w:hAnsiTheme="minorHAnsi" w:cstheme="minorHAnsi"/>
          <w:bCs/>
          <w:sz w:val="22"/>
        </w:rPr>
        <w:t>- w przypadku osób, które uzyskały uprawnienia w innych krajach Unii Europejskiej a także osób z Europejskiego Obszaru Gospodarczego (tj. Królestwo Norwegii, Księstwo Lichtensteinu, Republika Islandii) i obywateli Konfederacji Szwajcarskiej, posiadane uprawnienia muszą spełniać warunki określone w ustawie z dnia 22 grudnia 2015 r. o zasadach uznawania kwalifikacji zawodowych nabytych w państwach członkowskich Unii Europejskiej (</w:t>
      </w:r>
      <w:r w:rsidR="00632BAB" w:rsidRPr="00632BAB">
        <w:rPr>
          <w:rFonts w:asciiTheme="minorHAnsi" w:hAnsiTheme="minorHAnsi" w:cstheme="minorHAnsi"/>
          <w:bCs/>
          <w:sz w:val="22"/>
        </w:rPr>
        <w:t>t.j. Dz. U. z 2023 r., poz. 334 ze zm.</w:t>
      </w:r>
      <w:r w:rsidRPr="00517E86">
        <w:rPr>
          <w:rFonts w:asciiTheme="minorHAnsi" w:hAnsiTheme="minorHAnsi" w:cstheme="minorHAnsi"/>
          <w:bCs/>
          <w:sz w:val="22"/>
        </w:rPr>
        <w:t>).</w:t>
      </w:r>
      <w:bookmarkEnd w:id="13"/>
    </w:p>
    <w:p w14:paraId="225EB797" w14:textId="77777777" w:rsidR="00153B75" w:rsidRPr="00662AA6" w:rsidRDefault="001875D6">
      <w:pPr>
        <w:numPr>
          <w:ilvl w:val="0"/>
          <w:numId w:val="1"/>
        </w:numPr>
        <w:spacing w:after="14" w:line="267" w:lineRule="auto"/>
        <w:ind w:right="335" w:hanging="720"/>
        <w:rPr>
          <w:rFonts w:asciiTheme="minorHAnsi" w:hAnsiTheme="minorHAnsi" w:cstheme="minorHAnsi"/>
          <w:sz w:val="22"/>
        </w:rPr>
      </w:pPr>
      <w:r w:rsidRPr="00662AA6">
        <w:rPr>
          <w:rFonts w:asciiTheme="minorHAnsi" w:hAnsiTheme="minorHAnsi" w:cstheme="minorHAnsi"/>
          <w:b/>
          <w:sz w:val="22"/>
        </w:rPr>
        <w:t xml:space="preserve">PRZESŁANKI WYKLUCZENIA WYKONAWCÓW </w:t>
      </w:r>
    </w:p>
    <w:p w14:paraId="26B5D7A6" w14:textId="281724AC" w:rsidR="00153B75" w:rsidRPr="00662AA6" w:rsidRDefault="001875D6" w:rsidP="006F145F">
      <w:pPr>
        <w:numPr>
          <w:ilvl w:val="1"/>
          <w:numId w:val="1"/>
        </w:numPr>
        <w:ind w:left="1571" w:right="335" w:hanging="851"/>
        <w:rPr>
          <w:rFonts w:asciiTheme="minorHAnsi" w:hAnsiTheme="minorHAnsi" w:cstheme="minorHAnsi"/>
          <w:sz w:val="22"/>
        </w:rPr>
      </w:pPr>
      <w:r w:rsidRPr="00662AA6">
        <w:rPr>
          <w:rFonts w:asciiTheme="minorHAnsi" w:hAnsiTheme="minorHAnsi" w:cstheme="minorHAnsi"/>
          <w:sz w:val="22"/>
        </w:rPr>
        <w:t xml:space="preserve">Z postępowania o udzielenie zamówienia wyklucza się Wykonawcę, w stosunku do którego zachodzi którakolwiek z okoliczności, o których mowa w art. 108 ust. 1 ustawy. </w:t>
      </w:r>
    </w:p>
    <w:p w14:paraId="291ED333" w14:textId="20C8F963" w:rsidR="00153B75" w:rsidRDefault="00662AA6" w:rsidP="006F145F">
      <w:pPr>
        <w:numPr>
          <w:ilvl w:val="1"/>
          <w:numId w:val="1"/>
        </w:numPr>
        <w:spacing w:after="33"/>
        <w:ind w:left="1571" w:right="335" w:hanging="851"/>
        <w:rPr>
          <w:rFonts w:asciiTheme="minorHAnsi" w:hAnsiTheme="minorHAnsi" w:cstheme="minorHAnsi"/>
          <w:sz w:val="22"/>
        </w:rPr>
      </w:pPr>
      <w:r>
        <w:rPr>
          <w:rFonts w:asciiTheme="minorHAnsi" w:hAnsiTheme="minorHAnsi" w:cstheme="minorHAnsi"/>
          <w:sz w:val="22"/>
        </w:rPr>
        <w:t>Ponadto</w:t>
      </w:r>
      <w:r w:rsidR="001875D6" w:rsidRPr="00662AA6">
        <w:rPr>
          <w:rFonts w:asciiTheme="minorHAnsi" w:hAnsiTheme="minorHAnsi" w:cstheme="minorHAnsi"/>
          <w:sz w:val="22"/>
        </w:rPr>
        <w:t xml:space="preserve"> Zamawiający wykluczy Wykonawcę wobec którego zachodzi którakolwiek z okoliczności</w:t>
      </w:r>
      <w:r w:rsidR="009D184D">
        <w:rPr>
          <w:rFonts w:asciiTheme="minorHAnsi" w:hAnsiTheme="minorHAnsi" w:cstheme="minorHAnsi"/>
          <w:sz w:val="22"/>
        </w:rPr>
        <w:t>,</w:t>
      </w:r>
      <w:r w:rsidR="001875D6" w:rsidRPr="00662AA6">
        <w:rPr>
          <w:rFonts w:asciiTheme="minorHAnsi" w:hAnsiTheme="minorHAnsi" w:cstheme="minorHAnsi"/>
          <w:sz w:val="22"/>
        </w:rPr>
        <w:t xml:space="preserve"> o której mowa w 109 ust. 1</w:t>
      </w:r>
      <w:r>
        <w:rPr>
          <w:rFonts w:asciiTheme="minorHAnsi" w:hAnsiTheme="minorHAnsi" w:cstheme="minorHAnsi"/>
          <w:sz w:val="22"/>
        </w:rPr>
        <w:t xml:space="preserve"> pkt 1</w:t>
      </w:r>
      <w:r w:rsidR="009D184D">
        <w:rPr>
          <w:rFonts w:asciiTheme="minorHAnsi" w:hAnsiTheme="minorHAnsi" w:cstheme="minorHAnsi"/>
          <w:sz w:val="22"/>
        </w:rPr>
        <w:t>-10 ustawy.</w:t>
      </w:r>
      <w:r w:rsidR="001875D6" w:rsidRPr="00662AA6">
        <w:rPr>
          <w:rFonts w:asciiTheme="minorHAnsi" w:hAnsiTheme="minorHAnsi" w:cstheme="minorHAnsi"/>
          <w:sz w:val="22"/>
        </w:rPr>
        <w:t xml:space="preserve"> </w:t>
      </w:r>
    </w:p>
    <w:p w14:paraId="59140BA0" w14:textId="00A8CD7B" w:rsidR="00367737" w:rsidRPr="00662AA6" w:rsidRDefault="00367737" w:rsidP="006F145F">
      <w:pPr>
        <w:numPr>
          <w:ilvl w:val="1"/>
          <w:numId w:val="1"/>
        </w:numPr>
        <w:spacing w:after="33"/>
        <w:ind w:left="1571" w:right="335" w:hanging="851"/>
        <w:rPr>
          <w:rFonts w:asciiTheme="minorHAnsi" w:hAnsiTheme="minorHAnsi" w:cstheme="minorHAnsi"/>
          <w:sz w:val="22"/>
        </w:rPr>
      </w:pPr>
      <w:r w:rsidRPr="00367737">
        <w:rPr>
          <w:rFonts w:asciiTheme="minorHAnsi" w:hAnsiTheme="minorHAnsi" w:cstheme="minorHAnsi"/>
          <w:bCs/>
          <w:sz w:val="22"/>
        </w:rPr>
        <w:t>Z postępowania o udzielenie zamówienia wyklucza się Wykonawcę stosunku do którego zachodzą okoliczności wskazane w art. 7 ust. 1 ustawy z dn. 13 kwietnia 2022 r. o szczególnych rozwiązaniach w zakresie przeciwdziałania wspieraniu agresji na Ukrainę oraz służących ochronie bezpieczeństwa narodowego (</w:t>
      </w:r>
      <w:r w:rsidR="00632BAB" w:rsidRPr="00632BAB">
        <w:rPr>
          <w:rFonts w:asciiTheme="minorHAnsi" w:hAnsiTheme="minorHAnsi" w:cstheme="minorHAnsi"/>
          <w:bCs/>
          <w:sz w:val="22"/>
        </w:rPr>
        <w:t>Dz. U. z 202</w:t>
      </w:r>
      <w:r w:rsidR="00537571">
        <w:rPr>
          <w:rFonts w:asciiTheme="minorHAnsi" w:hAnsiTheme="minorHAnsi" w:cstheme="minorHAnsi"/>
          <w:bCs/>
          <w:sz w:val="22"/>
        </w:rPr>
        <w:t>5</w:t>
      </w:r>
      <w:r w:rsidR="00632BAB" w:rsidRPr="00632BAB">
        <w:rPr>
          <w:rFonts w:asciiTheme="minorHAnsi" w:hAnsiTheme="minorHAnsi" w:cstheme="minorHAnsi"/>
          <w:bCs/>
          <w:sz w:val="22"/>
        </w:rPr>
        <w:t xml:space="preserve"> r. poz. </w:t>
      </w:r>
      <w:r w:rsidR="00537571">
        <w:rPr>
          <w:rFonts w:asciiTheme="minorHAnsi" w:hAnsiTheme="minorHAnsi" w:cstheme="minorHAnsi"/>
          <w:bCs/>
          <w:sz w:val="22"/>
        </w:rPr>
        <w:t>514</w:t>
      </w:r>
      <w:r w:rsidR="00632BAB" w:rsidRPr="00632BAB">
        <w:rPr>
          <w:rFonts w:asciiTheme="minorHAnsi" w:hAnsiTheme="minorHAnsi" w:cstheme="minorHAnsi"/>
          <w:bCs/>
          <w:sz w:val="22"/>
        </w:rPr>
        <w:t xml:space="preserve"> ze zm.</w:t>
      </w:r>
      <w:r w:rsidRPr="00367737">
        <w:rPr>
          <w:rFonts w:asciiTheme="minorHAnsi" w:hAnsiTheme="minorHAnsi" w:cstheme="minorHAnsi"/>
          <w:bCs/>
          <w:sz w:val="22"/>
        </w:rPr>
        <w:t>)</w:t>
      </w:r>
      <w:r>
        <w:rPr>
          <w:rFonts w:asciiTheme="minorHAnsi" w:hAnsiTheme="minorHAnsi" w:cstheme="minorHAnsi"/>
          <w:bCs/>
          <w:sz w:val="22"/>
        </w:rPr>
        <w:t>.</w:t>
      </w:r>
    </w:p>
    <w:p w14:paraId="1D0C5577" w14:textId="41211214" w:rsidR="00153B75" w:rsidRPr="009D184D" w:rsidRDefault="001875D6" w:rsidP="006F145F">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Wykluczenie Wykonawcy następuje na odpowiedni okres wskazany w art. 111 ustawy. </w:t>
      </w:r>
    </w:p>
    <w:p w14:paraId="3365BF1F" w14:textId="77777777" w:rsidR="00153B75" w:rsidRPr="009D184D" w:rsidRDefault="001875D6" w:rsidP="006F145F">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lastRenderedPageBreak/>
        <w:t xml:space="preserve">Zamawiający może wykluczyć Wykonawcę na każdym etapie postępowania o udzielenie zamówienia. </w:t>
      </w:r>
    </w:p>
    <w:p w14:paraId="6161DE6D" w14:textId="77777777" w:rsidR="00153B75" w:rsidRDefault="001875D6">
      <w:pPr>
        <w:spacing w:after="27" w:line="259" w:lineRule="auto"/>
        <w:ind w:left="708" w:right="0" w:firstLine="0"/>
        <w:jc w:val="left"/>
      </w:pPr>
      <w:r>
        <w:t xml:space="preserve"> </w:t>
      </w:r>
    </w:p>
    <w:p w14:paraId="029EF775" w14:textId="77777777" w:rsidR="00153B75" w:rsidRPr="00DE1D66" w:rsidRDefault="001875D6">
      <w:pPr>
        <w:numPr>
          <w:ilvl w:val="0"/>
          <w:numId w:val="1"/>
        </w:numPr>
        <w:spacing w:after="14" w:line="267" w:lineRule="auto"/>
        <w:ind w:right="335" w:hanging="720"/>
        <w:rPr>
          <w:rFonts w:asciiTheme="minorHAnsi" w:hAnsiTheme="minorHAnsi" w:cstheme="minorHAnsi"/>
          <w:sz w:val="22"/>
        </w:rPr>
      </w:pPr>
      <w:r w:rsidRPr="00DE1D66">
        <w:rPr>
          <w:rFonts w:asciiTheme="minorHAnsi" w:hAnsiTheme="minorHAnsi" w:cstheme="minorHAnsi"/>
          <w:b/>
          <w:sz w:val="22"/>
        </w:rPr>
        <w:t xml:space="preserve">PODMIOTOWE ŚRODKI DOWODOWE </w:t>
      </w:r>
    </w:p>
    <w:p w14:paraId="278800A6" w14:textId="2C7D229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Zamawiający </w:t>
      </w:r>
      <w:r w:rsidR="00DE1D66" w:rsidRPr="00DE1D66">
        <w:rPr>
          <w:rFonts w:asciiTheme="minorHAnsi" w:hAnsiTheme="minorHAnsi" w:cstheme="minorHAnsi"/>
          <w:sz w:val="22"/>
        </w:rPr>
        <w:t xml:space="preserve">w niniejszym postępowaniu </w:t>
      </w:r>
      <w:r w:rsidR="003A66B4" w:rsidRPr="003A66B4">
        <w:rPr>
          <w:rFonts w:asciiTheme="minorHAnsi" w:hAnsiTheme="minorHAnsi" w:cstheme="minorHAnsi"/>
          <w:b/>
          <w:bCs/>
          <w:sz w:val="22"/>
        </w:rPr>
        <w:t>nie</w:t>
      </w:r>
      <w:r w:rsidR="003A66B4">
        <w:rPr>
          <w:rFonts w:asciiTheme="minorHAnsi" w:hAnsiTheme="minorHAnsi" w:cstheme="minorHAnsi"/>
          <w:sz w:val="22"/>
        </w:rPr>
        <w:t xml:space="preserve"> </w:t>
      </w:r>
      <w:r w:rsidRPr="00DE1D66">
        <w:rPr>
          <w:rFonts w:asciiTheme="minorHAnsi" w:hAnsiTheme="minorHAnsi" w:cstheme="minorHAnsi"/>
          <w:b/>
          <w:sz w:val="22"/>
        </w:rPr>
        <w:t>będzie żądał</w:t>
      </w:r>
      <w:r w:rsidRPr="00DE1D66">
        <w:rPr>
          <w:rFonts w:asciiTheme="minorHAnsi" w:hAnsiTheme="minorHAnsi" w:cstheme="minorHAnsi"/>
          <w:sz w:val="22"/>
        </w:rPr>
        <w:t xml:space="preserve"> </w:t>
      </w:r>
      <w:r w:rsidR="00DE1D66" w:rsidRPr="00DE1D66">
        <w:rPr>
          <w:rFonts w:asciiTheme="minorHAnsi" w:hAnsiTheme="minorHAnsi" w:cstheme="minorHAnsi"/>
          <w:sz w:val="22"/>
        </w:rPr>
        <w:t xml:space="preserve">przedłożenia </w:t>
      </w:r>
      <w:r w:rsidRPr="00DE1D66">
        <w:rPr>
          <w:rFonts w:asciiTheme="minorHAnsi" w:hAnsiTheme="minorHAnsi" w:cstheme="minorHAnsi"/>
          <w:sz w:val="22"/>
        </w:rPr>
        <w:t>podmiotowych środków dowodowych na potwierdzenie braku podstaw wykluczenia oraz spełniania warunków udziału w postępowaniu.</w:t>
      </w:r>
      <w:r w:rsidRPr="00DE1D66">
        <w:rPr>
          <w:rFonts w:asciiTheme="minorHAnsi" w:hAnsiTheme="minorHAnsi" w:cstheme="minorHAnsi"/>
          <w:i/>
          <w:sz w:val="22"/>
        </w:rPr>
        <w:t xml:space="preserve"> </w:t>
      </w:r>
    </w:p>
    <w:p w14:paraId="278D9C2D" w14:textId="52DF958D" w:rsidR="00153B75" w:rsidRPr="00DE1D66" w:rsidRDefault="001875D6">
      <w:pPr>
        <w:numPr>
          <w:ilvl w:val="1"/>
          <w:numId w:val="1"/>
        </w:numPr>
        <w:spacing w:after="1" w:line="277" w:lineRule="auto"/>
        <w:ind w:right="337" w:hanging="852"/>
        <w:rPr>
          <w:rFonts w:asciiTheme="minorHAnsi" w:hAnsiTheme="minorHAnsi" w:cstheme="minorHAnsi"/>
          <w:sz w:val="22"/>
        </w:rPr>
      </w:pPr>
      <w:r w:rsidRPr="00DE1D66">
        <w:rPr>
          <w:rFonts w:asciiTheme="minorHAnsi" w:hAnsiTheme="minorHAnsi" w:cstheme="minorHAnsi"/>
          <w:sz w:val="22"/>
        </w:rPr>
        <w:t>Oświadczenie, o którym mowa w art. 125 ust. 1 ustawy nie jest podmiotowym środkiem dowodowym i stanowi dowód potwierdzający brak podstaw wykluczenia i spełnianie warunków udziału w postępowaniu na dzień składania ofert tymczasowo zastępujący wymagane przez Zamawiającego podmiotowe środki dowodowe.</w:t>
      </w:r>
      <w:r w:rsidRPr="00DE1D66">
        <w:rPr>
          <w:rFonts w:asciiTheme="minorHAnsi" w:hAnsiTheme="minorHAnsi" w:cstheme="minorHAnsi"/>
          <w:b/>
          <w:sz w:val="22"/>
        </w:rPr>
        <w:t xml:space="preserve"> </w:t>
      </w:r>
    </w:p>
    <w:p w14:paraId="7EAD39D8" w14:textId="01676274"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Oświadczenie, o którym mowa w pkt 10.2. Wykonawca zobowiązany jest  złożyć</w:t>
      </w:r>
      <w:r w:rsidR="0031139D">
        <w:rPr>
          <w:rFonts w:asciiTheme="minorHAnsi" w:hAnsiTheme="minorHAnsi" w:cstheme="minorHAnsi"/>
          <w:sz w:val="22"/>
        </w:rPr>
        <w:t xml:space="preserve"> wraz z ofertą</w:t>
      </w:r>
      <w:r w:rsidRPr="00DE1D66">
        <w:rPr>
          <w:rFonts w:asciiTheme="minorHAnsi" w:hAnsiTheme="minorHAnsi" w:cstheme="minorHAnsi"/>
          <w:sz w:val="22"/>
        </w:rPr>
        <w:t xml:space="preserve">, zgodnie ze wzorem, który stanowi </w:t>
      </w:r>
      <w:r w:rsidR="00DE1D66" w:rsidRPr="00DE1D66">
        <w:rPr>
          <w:rFonts w:asciiTheme="minorHAnsi" w:hAnsiTheme="minorHAnsi" w:cstheme="minorHAnsi"/>
          <w:b/>
          <w:bCs/>
          <w:sz w:val="22"/>
        </w:rPr>
        <w:t xml:space="preserve">Załącznik nr </w:t>
      </w:r>
      <w:r w:rsidR="00435F99">
        <w:rPr>
          <w:rFonts w:asciiTheme="minorHAnsi" w:hAnsiTheme="minorHAnsi" w:cstheme="minorHAnsi"/>
          <w:b/>
          <w:bCs/>
          <w:sz w:val="22"/>
        </w:rPr>
        <w:t>3</w:t>
      </w:r>
      <w:r w:rsidR="00DE1D66" w:rsidRPr="00DE1D66">
        <w:rPr>
          <w:rFonts w:asciiTheme="minorHAnsi" w:hAnsiTheme="minorHAnsi" w:cstheme="minorHAnsi"/>
          <w:b/>
          <w:bCs/>
          <w:sz w:val="22"/>
        </w:rPr>
        <w:t xml:space="preserve"> do SWZ</w:t>
      </w:r>
      <w:r w:rsidRPr="00DE1D66">
        <w:rPr>
          <w:rFonts w:asciiTheme="minorHAnsi" w:hAnsiTheme="minorHAnsi" w:cstheme="minorHAnsi"/>
          <w:sz w:val="22"/>
        </w:rPr>
        <w:t xml:space="preserve">.  </w:t>
      </w:r>
    </w:p>
    <w:p w14:paraId="569108F5"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Zamawiający wezwie Wykonawcę, którego oferta została najwyżej oceniona, do złożenia w wyznaczonym terminie, nie krótszym niż 5 dni, od dnia wezwania, podmiotowych środków dowodowych</w:t>
      </w:r>
      <w:r w:rsidRPr="00DE1D66">
        <w:rPr>
          <w:rFonts w:asciiTheme="minorHAnsi" w:hAnsiTheme="minorHAnsi" w:cstheme="minorHAnsi"/>
          <w:b/>
          <w:sz w:val="22"/>
        </w:rPr>
        <w:t xml:space="preserve"> </w:t>
      </w:r>
      <w:r w:rsidRPr="00DE1D66">
        <w:rPr>
          <w:rFonts w:asciiTheme="minorHAnsi" w:hAnsiTheme="minorHAnsi" w:cstheme="minorHAnsi"/>
          <w:sz w:val="22"/>
        </w:rPr>
        <w:t xml:space="preserve">aktualnych na dzień ich złożenia. </w:t>
      </w:r>
    </w:p>
    <w:p w14:paraId="51EF8EBB" w14:textId="5CF9825A" w:rsidR="00D76BFC"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W celu potwierdzenia </w:t>
      </w:r>
      <w:r w:rsidRPr="00DE1D66">
        <w:rPr>
          <w:rFonts w:asciiTheme="minorHAnsi" w:hAnsiTheme="minorHAnsi" w:cstheme="minorHAnsi"/>
          <w:b/>
          <w:sz w:val="22"/>
        </w:rPr>
        <w:t>braku podstaw wykluczenia</w:t>
      </w:r>
      <w:r w:rsidRPr="00DE1D66">
        <w:rPr>
          <w:rFonts w:asciiTheme="minorHAnsi" w:hAnsiTheme="minorHAnsi" w:cstheme="minorHAnsi"/>
          <w:sz w:val="22"/>
        </w:rPr>
        <w:t xml:space="preserve"> z udziału w postępowaniu o udzielenie zamówienia Wykonawca </w:t>
      </w:r>
      <w:r w:rsidR="009E2E70">
        <w:rPr>
          <w:rFonts w:asciiTheme="minorHAnsi" w:hAnsiTheme="minorHAnsi" w:cstheme="minorHAnsi"/>
          <w:sz w:val="22"/>
        </w:rPr>
        <w:t>będzie zobowiązany przedłożyć</w:t>
      </w:r>
      <w:r w:rsidR="003A66B4">
        <w:rPr>
          <w:rFonts w:asciiTheme="minorHAnsi" w:hAnsiTheme="minorHAnsi" w:cstheme="minorHAnsi"/>
          <w:sz w:val="22"/>
        </w:rPr>
        <w:t xml:space="preserve">: </w:t>
      </w:r>
      <w:r w:rsidR="003A66B4" w:rsidRPr="003A66B4">
        <w:rPr>
          <w:rFonts w:asciiTheme="minorHAnsi" w:hAnsiTheme="minorHAnsi" w:cstheme="minorHAnsi"/>
          <w:b/>
          <w:bCs/>
          <w:sz w:val="22"/>
        </w:rPr>
        <w:t>„Nie dotyczy”</w:t>
      </w:r>
    </w:p>
    <w:p w14:paraId="754C6F10" w14:textId="5FE3EB8E" w:rsidR="009E2E70" w:rsidRDefault="009E2E70" w:rsidP="004774ED">
      <w:pPr>
        <w:pStyle w:val="Akapitzlist"/>
        <w:numPr>
          <w:ilvl w:val="1"/>
          <w:numId w:val="1"/>
        </w:numPr>
        <w:ind w:right="337" w:hanging="852"/>
        <w:rPr>
          <w:rFonts w:asciiTheme="minorHAnsi" w:hAnsiTheme="minorHAnsi" w:cstheme="minorHAnsi"/>
          <w:sz w:val="22"/>
        </w:rPr>
      </w:pPr>
      <w:r w:rsidRPr="00CC4F8E">
        <w:rPr>
          <w:rFonts w:asciiTheme="minorHAnsi" w:hAnsiTheme="minorHAnsi" w:cstheme="minorHAnsi"/>
          <w:sz w:val="22"/>
        </w:rPr>
        <w:t xml:space="preserve">W celu potwierdzenia spełniania przez Wykonawcę </w:t>
      </w:r>
      <w:r w:rsidRPr="00CC4F8E">
        <w:rPr>
          <w:rFonts w:asciiTheme="minorHAnsi" w:hAnsiTheme="minorHAnsi" w:cstheme="minorHAnsi"/>
          <w:b/>
          <w:bCs/>
          <w:sz w:val="22"/>
        </w:rPr>
        <w:t>warunków udziału w postępowaniu</w:t>
      </w:r>
      <w:r w:rsidRPr="00CC4F8E">
        <w:rPr>
          <w:rFonts w:asciiTheme="minorHAnsi" w:hAnsiTheme="minorHAnsi" w:cstheme="minorHAnsi"/>
          <w:sz w:val="22"/>
        </w:rPr>
        <w:t xml:space="preserve"> Wykonawca będzie zobowiązany przedłożyć</w:t>
      </w:r>
      <w:r w:rsidR="003A66B4">
        <w:rPr>
          <w:rFonts w:asciiTheme="minorHAnsi" w:hAnsiTheme="minorHAnsi" w:cstheme="minorHAnsi"/>
          <w:sz w:val="22"/>
        </w:rPr>
        <w:t xml:space="preserve">: </w:t>
      </w:r>
      <w:r w:rsidR="003A66B4" w:rsidRPr="003A66B4">
        <w:rPr>
          <w:rFonts w:asciiTheme="minorHAnsi" w:hAnsiTheme="minorHAnsi" w:cstheme="minorHAnsi"/>
          <w:b/>
          <w:bCs/>
          <w:sz w:val="22"/>
        </w:rPr>
        <w:t>„Nie dotyczy”</w:t>
      </w:r>
    </w:p>
    <w:p w14:paraId="7DAEA59C" w14:textId="77777777" w:rsidR="007F319B" w:rsidRDefault="00072CE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Zamawiający informuje, że wzory druków i załączników towarzyszące Specyfikacji Istotnych Warunków Zamówienia przygotowane przez Zamawiającego stanowią jedynie element pomocniczy, a za prawidłowość sporządzenia oferty przetargowej odpowiada wykonawca.</w:t>
      </w:r>
    </w:p>
    <w:p w14:paraId="0B8182FE" w14:textId="43A3E778" w:rsidR="00153B75" w:rsidRPr="007F319B" w:rsidRDefault="007F319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 xml:space="preserve">W przypadku podania w dokumentach, o których mowa w pkt. </w:t>
      </w:r>
      <w:r>
        <w:rPr>
          <w:rFonts w:asciiTheme="minorHAnsi" w:hAnsiTheme="minorHAnsi" w:cstheme="minorHAnsi"/>
          <w:sz w:val="22"/>
        </w:rPr>
        <w:t>10.6. SWZ</w:t>
      </w:r>
      <w:r w:rsidRPr="007F319B">
        <w:rPr>
          <w:rFonts w:asciiTheme="minorHAnsi" w:hAnsiTheme="minorHAnsi" w:cstheme="minorHAnsi"/>
          <w:sz w:val="22"/>
        </w:rPr>
        <w:t xml:space="preserve">, wartości wyrażonych w walutach innych niż polski złoty, Zamawiający dokona ich przeliczenia wg. tabeli NBP kursów średnich walut obcych w złotych na dzień </w:t>
      </w:r>
      <w:r>
        <w:rPr>
          <w:rFonts w:asciiTheme="minorHAnsi" w:hAnsiTheme="minorHAnsi" w:cstheme="minorHAnsi"/>
          <w:sz w:val="22"/>
        </w:rPr>
        <w:t>publikacji ogłoszenia o zamówieniu</w:t>
      </w:r>
      <w:r w:rsidRPr="007F319B">
        <w:rPr>
          <w:rFonts w:asciiTheme="minorHAnsi" w:hAnsiTheme="minorHAnsi" w:cstheme="minorHAnsi"/>
          <w:sz w:val="22"/>
        </w:rPr>
        <w:t>.</w:t>
      </w:r>
    </w:p>
    <w:p w14:paraId="028B13DB" w14:textId="77777777" w:rsidR="00153B75" w:rsidRDefault="001875D6">
      <w:pPr>
        <w:spacing w:after="47" w:line="259" w:lineRule="auto"/>
        <w:ind w:left="720" w:right="0" w:firstLine="0"/>
        <w:jc w:val="left"/>
      </w:pPr>
      <w:r>
        <w:t xml:space="preserve"> </w:t>
      </w:r>
    </w:p>
    <w:p w14:paraId="5EB05E99" w14:textId="77777777" w:rsidR="00153B75" w:rsidRPr="00D6516E" w:rsidRDefault="001875D6">
      <w:pPr>
        <w:numPr>
          <w:ilvl w:val="0"/>
          <w:numId w:val="1"/>
        </w:numPr>
        <w:spacing w:after="14" w:line="267" w:lineRule="auto"/>
        <w:ind w:right="335" w:hanging="720"/>
        <w:rPr>
          <w:rFonts w:asciiTheme="minorHAnsi" w:hAnsiTheme="minorHAnsi" w:cstheme="minorHAnsi"/>
          <w:sz w:val="22"/>
        </w:rPr>
      </w:pPr>
      <w:r w:rsidRPr="00D6516E">
        <w:rPr>
          <w:rFonts w:asciiTheme="minorHAnsi" w:hAnsiTheme="minorHAnsi" w:cstheme="minorHAnsi"/>
          <w:b/>
          <w:sz w:val="22"/>
        </w:rPr>
        <w:t xml:space="preserve">UDOSTĘPNIENIE ZASOBÓW </w:t>
      </w:r>
    </w:p>
    <w:p w14:paraId="2F29F5AA"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Pr="00D6516E">
        <w:rPr>
          <w:rFonts w:asciiTheme="minorHAnsi" w:hAnsiTheme="minorHAnsi" w:cstheme="minorHAnsi"/>
          <w:color w:val="2F5496"/>
          <w:sz w:val="22"/>
        </w:rPr>
        <w:t xml:space="preserve"> </w:t>
      </w:r>
    </w:p>
    <w:p w14:paraId="77C24BAD"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73DE32A4" w14:textId="0C179203"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Wykonawca, który polega na zdolnościach lub sytuacji podmiotów udostępniających zasoby, składa wraz z ofertą </w:t>
      </w:r>
      <w:r w:rsidRPr="00D6516E">
        <w:rPr>
          <w:rFonts w:asciiTheme="minorHAnsi" w:hAnsiTheme="minorHAnsi" w:cstheme="minorHAnsi"/>
          <w:b/>
          <w:sz w:val="22"/>
        </w:rPr>
        <w:t xml:space="preserve">zobowiązanie podmiotu udostępniającego zasoby </w:t>
      </w:r>
      <w:r w:rsidRPr="00D6516E">
        <w:rPr>
          <w:rFonts w:asciiTheme="minorHAnsi" w:hAnsiTheme="minorHAnsi" w:cstheme="minorHAnsi"/>
          <w:sz w:val="22"/>
        </w:rPr>
        <w:t xml:space="preserve">do oddania mu do dyspozycji niezbędnych zasobów na potrzeby realizacji danego zamówienia </w:t>
      </w:r>
      <w:r w:rsidRPr="00D6516E">
        <w:rPr>
          <w:rFonts w:asciiTheme="minorHAnsi" w:hAnsiTheme="minorHAnsi" w:cstheme="minorHAnsi"/>
          <w:b/>
          <w:sz w:val="22"/>
        </w:rPr>
        <w:t>lub inny podmiotowy środek dowodowy</w:t>
      </w:r>
      <w:r w:rsidRPr="00D6516E">
        <w:rPr>
          <w:rFonts w:asciiTheme="minorHAnsi" w:hAnsiTheme="minorHAnsi" w:cstheme="minorHAnsi"/>
          <w:sz w:val="22"/>
        </w:rPr>
        <w:t xml:space="preserve"> potwierdzający, że Wykonawca realizując zamówienie, będzie dysponował niezbędnymi zasobami tych podmiotów</w:t>
      </w:r>
      <w:r w:rsidR="00015384">
        <w:rPr>
          <w:rFonts w:asciiTheme="minorHAnsi" w:hAnsiTheme="minorHAnsi" w:cstheme="minorHAnsi"/>
          <w:sz w:val="22"/>
        </w:rPr>
        <w:t xml:space="preserve"> (</w:t>
      </w:r>
      <w:r w:rsidR="00015384" w:rsidRPr="00FF64CE">
        <w:rPr>
          <w:rFonts w:asciiTheme="minorHAnsi" w:hAnsiTheme="minorHAnsi" w:cstheme="minorHAnsi"/>
          <w:b/>
          <w:bCs/>
          <w:sz w:val="22"/>
        </w:rPr>
        <w:t xml:space="preserve">Wzór – Załącznik nr </w:t>
      </w:r>
      <w:r w:rsidR="003A66B4">
        <w:rPr>
          <w:rFonts w:asciiTheme="minorHAnsi" w:hAnsiTheme="minorHAnsi" w:cstheme="minorHAnsi"/>
          <w:b/>
          <w:bCs/>
          <w:sz w:val="22"/>
        </w:rPr>
        <w:t>4</w:t>
      </w:r>
      <w:r w:rsidR="00015384" w:rsidRPr="00FF64CE">
        <w:rPr>
          <w:rFonts w:asciiTheme="minorHAnsi" w:hAnsiTheme="minorHAnsi" w:cstheme="minorHAnsi"/>
          <w:b/>
          <w:bCs/>
          <w:sz w:val="22"/>
        </w:rPr>
        <w:t xml:space="preserve"> do SWZ</w:t>
      </w:r>
      <w:r w:rsidR="00015384">
        <w:rPr>
          <w:rFonts w:asciiTheme="minorHAnsi" w:hAnsiTheme="minorHAnsi" w:cstheme="minorHAnsi"/>
          <w:sz w:val="22"/>
        </w:rPr>
        <w:t>)</w:t>
      </w:r>
      <w:r w:rsidRPr="00D6516E">
        <w:rPr>
          <w:rFonts w:asciiTheme="minorHAnsi" w:hAnsiTheme="minorHAnsi" w:cstheme="minorHAnsi"/>
          <w:sz w:val="22"/>
        </w:rPr>
        <w:t xml:space="preserve">.  </w:t>
      </w:r>
    </w:p>
    <w:p w14:paraId="2E49B517" w14:textId="64DA1146" w:rsidR="00153B75" w:rsidRPr="00D6516E" w:rsidRDefault="001875D6">
      <w:pPr>
        <w:numPr>
          <w:ilvl w:val="1"/>
          <w:numId w:val="1"/>
        </w:numPr>
        <w:spacing w:after="33"/>
        <w:ind w:right="337" w:hanging="852"/>
        <w:rPr>
          <w:rFonts w:asciiTheme="minorHAnsi" w:hAnsiTheme="minorHAnsi" w:cstheme="minorHAnsi"/>
          <w:sz w:val="22"/>
        </w:rPr>
      </w:pPr>
      <w:r w:rsidRPr="00D6516E">
        <w:rPr>
          <w:rFonts w:asciiTheme="minorHAnsi" w:hAnsiTheme="minorHAnsi" w:cstheme="minorHAnsi"/>
          <w:sz w:val="22"/>
        </w:rPr>
        <w:lastRenderedPageBreak/>
        <w:t xml:space="preserve">Zobowiązanie podmiotu udostępniającego zasoby, o którym mowa w pkt 11.3, potwierdza, że stosunek łączący Wykonawcę z podmiotami udostępniającymi zasoby gwarantuje rzeczywisty dostęp do tych zasobów oraz określa w szczególności:  </w:t>
      </w:r>
    </w:p>
    <w:p w14:paraId="5CB50267" w14:textId="77777777" w:rsidR="00153B75" w:rsidRPr="00D6516E" w:rsidRDefault="001875D6">
      <w:pPr>
        <w:numPr>
          <w:ilvl w:val="4"/>
          <w:numId w:val="3"/>
        </w:numPr>
        <w:ind w:right="337" w:hanging="360"/>
        <w:rPr>
          <w:rFonts w:asciiTheme="minorHAnsi" w:hAnsiTheme="minorHAnsi" w:cstheme="minorHAnsi"/>
          <w:sz w:val="22"/>
        </w:rPr>
      </w:pPr>
      <w:r w:rsidRPr="00D6516E">
        <w:rPr>
          <w:rFonts w:asciiTheme="minorHAnsi" w:hAnsiTheme="minorHAnsi" w:cstheme="minorHAnsi"/>
          <w:sz w:val="22"/>
        </w:rPr>
        <w:t xml:space="preserve">zakres dostępnych Wykonawcy zasobów podmiotu udostępniającego zasoby; </w:t>
      </w:r>
    </w:p>
    <w:p w14:paraId="272A1B76" w14:textId="77777777" w:rsidR="00153B75" w:rsidRPr="00D6516E" w:rsidRDefault="001875D6">
      <w:pPr>
        <w:numPr>
          <w:ilvl w:val="4"/>
          <w:numId w:val="3"/>
        </w:numPr>
        <w:spacing w:after="34"/>
        <w:ind w:right="337" w:hanging="360"/>
        <w:rPr>
          <w:rFonts w:asciiTheme="minorHAnsi" w:hAnsiTheme="minorHAnsi" w:cstheme="minorHAnsi"/>
          <w:sz w:val="22"/>
        </w:rPr>
      </w:pPr>
      <w:r w:rsidRPr="00D6516E">
        <w:rPr>
          <w:rFonts w:asciiTheme="minorHAnsi" w:hAnsiTheme="minorHAnsi" w:cstheme="minorHAnsi"/>
          <w:sz w:val="22"/>
        </w:rPr>
        <w:t xml:space="preserve">sposób i okres udostępnienia Wykonawcy i wykorzystania przez niego zasobów podmiotu udostępniającego te zasoby przy wykonywaniu zamówienia; </w:t>
      </w:r>
    </w:p>
    <w:p w14:paraId="156C42E1" w14:textId="77777777" w:rsidR="00153B75" w:rsidRDefault="001875D6">
      <w:pPr>
        <w:numPr>
          <w:ilvl w:val="4"/>
          <w:numId w:val="3"/>
        </w:numPr>
        <w:ind w:right="337" w:hanging="360"/>
      </w:pPr>
      <w:r w:rsidRPr="00D6516E">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2774E2F" w14:textId="77777777" w:rsidR="00153B75" w:rsidRPr="00AF68A8" w:rsidRDefault="001875D6">
      <w:pPr>
        <w:numPr>
          <w:ilvl w:val="1"/>
          <w:numId w:val="1"/>
        </w:numPr>
        <w:ind w:right="337" w:hanging="852"/>
        <w:rPr>
          <w:rFonts w:asciiTheme="minorHAnsi" w:hAnsiTheme="minorHAnsi" w:cstheme="minorHAnsi"/>
          <w:sz w:val="22"/>
        </w:rPr>
      </w:pPr>
      <w:r w:rsidRPr="00AF68A8">
        <w:rPr>
          <w:rFonts w:asciiTheme="minorHAnsi" w:hAnsiTheme="minorHAnsi" w:cstheme="minorHAnsi"/>
          <w:sz w:val="22"/>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499B461" w14:textId="77777777" w:rsidR="00F14706" w:rsidRDefault="001875D6">
      <w:pPr>
        <w:numPr>
          <w:ilvl w:val="1"/>
          <w:numId w:val="1"/>
        </w:numPr>
        <w:ind w:right="337" w:hanging="852"/>
        <w:rPr>
          <w:rFonts w:asciiTheme="minorHAnsi" w:hAnsiTheme="minorHAnsi" w:cstheme="minorHAnsi"/>
          <w:sz w:val="22"/>
        </w:rPr>
      </w:pPr>
      <w:r w:rsidRPr="00525218">
        <w:rPr>
          <w:rFonts w:asciiTheme="minorHAnsi" w:hAnsiTheme="minorHAnsi" w:cstheme="minorHAnsi"/>
          <w:sz w:val="22"/>
        </w:rPr>
        <w:t xml:space="preserve">Wykonawca, w przypadku polegania na zdolnościach lub sytuacji podmiotów udostępniających zasoby, przedstawia oświadczenie, o którym mowa w pkt 10.2. </w:t>
      </w:r>
      <w:r w:rsidR="00525218" w:rsidRPr="00525218">
        <w:rPr>
          <w:rFonts w:asciiTheme="minorHAnsi" w:hAnsiTheme="minorHAnsi" w:cstheme="minorHAnsi"/>
          <w:sz w:val="22"/>
        </w:rPr>
        <w:t>SWZ</w:t>
      </w:r>
      <w:r w:rsidRPr="00525218">
        <w:rPr>
          <w:rFonts w:asciiTheme="minorHAnsi" w:hAnsiTheme="minorHAnsi" w:cstheme="minorHAnsi"/>
          <w:sz w:val="22"/>
        </w:rPr>
        <w:t xml:space="preserve"> podmiotu udostepniającego zasoby, potwierdzające brak podstaw wykluczenia tego podmiotu oraz spełnianie warunków udziału w postępowaniu w zakresie, w jakim wykonawca powołuje się na jego zasoby.</w:t>
      </w:r>
    </w:p>
    <w:p w14:paraId="65FF48FF" w14:textId="0158527F" w:rsidR="00153B75" w:rsidRPr="00525218" w:rsidRDefault="00F14706">
      <w:pPr>
        <w:numPr>
          <w:ilvl w:val="1"/>
          <w:numId w:val="1"/>
        </w:numPr>
        <w:ind w:right="337" w:hanging="852"/>
        <w:rPr>
          <w:rFonts w:asciiTheme="minorHAnsi" w:hAnsiTheme="minorHAnsi" w:cstheme="minorHAnsi"/>
          <w:sz w:val="22"/>
        </w:rPr>
      </w:pPr>
      <w:r w:rsidRPr="00F14706">
        <w:rPr>
          <w:rFonts w:asciiTheme="minorHAnsi" w:hAnsiTheme="minorHAnsi" w:cstheme="minorHAnsi"/>
          <w:sz w:val="22"/>
        </w:rPr>
        <w:t>Na wezwanie zamawiającego Wykonawca, który polega na zdolnościach lub sytuacji podmiotów udostępniających zasoby na zasadach określonych w art. 118 ustawy, zobowiązany jest do przedstawienia w odniesieniu do tych podmiotów podmiotowych środków dowodowych, o których mowa w pkt 10.</w:t>
      </w:r>
      <w:r>
        <w:rPr>
          <w:rFonts w:asciiTheme="minorHAnsi" w:hAnsiTheme="minorHAnsi" w:cstheme="minorHAnsi"/>
          <w:sz w:val="22"/>
        </w:rPr>
        <w:t>5.</w:t>
      </w:r>
      <w:r w:rsidRPr="00F14706">
        <w:rPr>
          <w:rFonts w:asciiTheme="minorHAnsi" w:hAnsiTheme="minorHAnsi" w:cstheme="minorHAnsi"/>
          <w:i/>
          <w:sz w:val="22"/>
        </w:rPr>
        <w:t xml:space="preserve"> </w:t>
      </w:r>
      <w:r>
        <w:rPr>
          <w:rFonts w:asciiTheme="minorHAnsi" w:hAnsiTheme="minorHAnsi" w:cstheme="minorHAnsi"/>
          <w:sz w:val="22"/>
        </w:rPr>
        <w:t>SWZ</w:t>
      </w:r>
      <w:r w:rsidRPr="00F14706">
        <w:rPr>
          <w:rFonts w:asciiTheme="minorHAnsi" w:hAnsiTheme="minorHAnsi" w:cstheme="minorHAnsi"/>
          <w:sz w:val="22"/>
        </w:rPr>
        <w:t xml:space="preserve"> potwierdzających, że nie zachodzą wobec tych podmiotów podstawy do wykluczenia z postępowania. </w:t>
      </w:r>
      <w:r w:rsidR="001875D6" w:rsidRPr="00525218">
        <w:rPr>
          <w:rFonts w:asciiTheme="minorHAnsi" w:hAnsiTheme="minorHAnsi" w:cstheme="minorHAnsi"/>
          <w:sz w:val="22"/>
        </w:rPr>
        <w:t xml:space="preserve"> </w:t>
      </w:r>
    </w:p>
    <w:p w14:paraId="3A120750" w14:textId="77777777" w:rsidR="00153B75" w:rsidRDefault="001875D6">
      <w:pPr>
        <w:spacing w:after="27" w:line="259" w:lineRule="auto"/>
        <w:ind w:left="0" w:right="0" w:firstLine="0"/>
        <w:jc w:val="left"/>
      </w:pPr>
      <w:r>
        <w:rPr>
          <w:i/>
          <w:color w:val="0070C0"/>
        </w:rPr>
        <w:t xml:space="preserve"> </w:t>
      </w:r>
    </w:p>
    <w:p w14:paraId="60AF516A"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PODWYKONAWSTWO  </w:t>
      </w:r>
    </w:p>
    <w:p w14:paraId="0549C8B9" w14:textId="77777777" w:rsidR="003041A1" w:rsidRPr="003041A1" w:rsidRDefault="001875D6" w:rsidP="003041A1">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Wykonawca może powierzyć wykonanie części zamówienia podwykonawcy. </w:t>
      </w:r>
      <w:r w:rsidR="003041A1" w:rsidRPr="003041A1">
        <w:rPr>
          <w:rFonts w:asciiTheme="minorHAnsi" w:hAnsiTheme="minorHAnsi" w:cstheme="minorHAnsi"/>
          <w:sz w:val="22"/>
        </w:rPr>
        <w:t xml:space="preserve">Zamawiający żąda wskazania przez Wykonawcę części zamówienia, których wykonanie zamierza powierzyć podwykonawcom, oraz podania nazw ewentualnych podwykonawców, jeżeli są już znani. </w:t>
      </w:r>
    </w:p>
    <w:p w14:paraId="40D3490B" w14:textId="7AA61A13" w:rsidR="00153B75" w:rsidRPr="00170C78" w:rsidRDefault="00153B75" w:rsidP="003041A1">
      <w:pPr>
        <w:ind w:left="1572" w:right="337" w:firstLine="0"/>
        <w:rPr>
          <w:rFonts w:asciiTheme="minorHAnsi" w:hAnsiTheme="minorHAnsi" w:cstheme="minorHAnsi"/>
          <w:sz w:val="22"/>
        </w:rPr>
      </w:pPr>
    </w:p>
    <w:p w14:paraId="25BFBC85"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INFORMACJA DLA WYKONAWCÓW WSPÓLNIE UBIEGAJĄCYCH SIĘ O UDZIELENIE ZAMÓWIENIA </w:t>
      </w:r>
    </w:p>
    <w:p w14:paraId="47B005B2"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Wykonawcy mogą wspólnie ubiegać się o udzielenie zamówienia. W takim przypadku Wykonawcy ustanawiają pełnomocnika do reprezentowania ich w postępowaniu o udzielenie zamówienia albo reprezentowania w postępowaniu i zawarcia umowy w sprawie zamówienia publicznego. </w:t>
      </w:r>
    </w:p>
    <w:p w14:paraId="46D74D2A" w14:textId="4BEE88AA"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Wykonawców wspólnie ubiegających się o udzielenie zamówienia, żaden z nich nie może podlegać wykluczeniu na podstawie art. 108 ust. 1 ustawy oraz w przypadkach, o których mowa w pkt 9.2. </w:t>
      </w:r>
      <w:r w:rsidR="00170C78" w:rsidRPr="00170C78">
        <w:rPr>
          <w:rFonts w:asciiTheme="minorHAnsi" w:hAnsiTheme="minorHAnsi" w:cstheme="minorHAnsi"/>
          <w:sz w:val="22"/>
        </w:rPr>
        <w:t>SWZ</w:t>
      </w:r>
      <w:r w:rsidRPr="00170C78">
        <w:rPr>
          <w:rFonts w:asciiTheme="minorHAnsi" w:hAnsiTheme="minorHAnsi" w:cstheme="minorHAnsi"/>
          <w:sz w:val="22"/>
        </w:rPr>
        <w:t xml:space="preserve">, natomiast spełnianie warunków udziału w postępowaniu Wykonawcy wykazują zgodnie z pkt 8.2. </w:t>
      </w:r>
      <w:r w:rsidR="00170C78" w:rsidRPr="00170C78">
        <w:rPr>
          <w:rFonts w:asciiTheme="minorHAnsi" w:hAnsiTheme="minorHAnsi" w:cstheme="minorHAnsi"/>
          <w:sz w:val="22"/>
        </w:rPr>
        <w:t>SWZ</w:t>
      </w:r>
      <w:r w:rsidRPr="00170C78">
        <w:rPr>
          <w:rFonts w:asciiTheme="minorHAnsi" w:hAnsiTheme="minorHAnsi" w:cstheme="minorHAnsi"/>
          <w:sz w:val="22"/>
        </w:rPr>
        <w:t xml:space="preserve">. </w:t>
      </w:r>
    </w:p>
    <w:p w14:paraId="4CB81362" w14:textId="4B321578"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wspólnego ubiegania się o zamówienie przez Wykonawców, </w:t>
      </w:r>
      <w:r w:rsidRPr="00170C78">
        <w:rPr>
          <w:rFonts w:asciiTheme="minorHAnsi" w:hAnsiTheme="minorHAnsi" w:cstheme="minorHAnsi"/>
          <w:b/>
          <w:sz w:val="22"/>
        </w:rPr>
        <w:t xml:space="preserve">oświadczenie, o którym mowa w pkt 10.2 </w:t>
      </w:r>
      <w:r w:rsidR="00170C78">
        <w:rPr>
          <w:rFonts w:asciiTheme="minorHAnsi" w:hAnsiTheme="minorHAnsi" w:cstheme="minorHAnsi"/>
          <w:sz w:val="22"/>
        </w:rPr>
        <w:t>SWZ</w:t>
      </w:r>
      <w:r w:rsidRPr="00170C78">
        <w:rPr>
          <w:rFonts w:asciiTheme="minorHAnsi" w:hAnsiTheme="minorHAnsi" w:cstheme="minorHAnsi"/>
          <w:sz w:val="22"/>
        </w:rPr>
        <w:t xml:space="preserve"> składa każdy z Wykonawców wspólnie ubiegających się o zamówienie. Oświadczenia te potwierdzają brak </w:t>
      </w:r>
      <w:r w:rsidRPr="00170C78">
        <w:rPr>
          <w:rFonts w:asciiTheme="minorHAnsi" w:hAnsiTheme="minorHAnsi" w:cstheme="minorHAnsi"/>
          <w:sz w:val="22"/>
        </w:rPr>
        <w:lastRenderedPageBreak/>
        <w:t xml:space="preserve">podstaw wykluczenia oraz spełnianie warunków udziału w postępowaniu w zakresie, w jakim każdy z wykonawców wykazuje spełnianie warunków udziału w postępowaniu.  </w:t>
      </w:r>
    </w:p>
    <w:p w14:paraId="4CCC693F" w14:textId="54C12CF9" w:rsidR="00153B75" w:rsidRPr="00193676" w:rsidRDefault="001875D6">
      <w:pPr>
        <w:numPr>
          <w:ilvl w:val="1"/>
          <w:numId w:val="1"/>
        </w:numPr>
        <w:spacing w:after="39"/>
        <w:ind w:right="337" w:hanging="852"/>
        <w:rPr>
          <w:rFonts w:asciiTheme="minorHAnsi" w:hAnsiTheme="minorHAnsi" w:cstheme="minorHAnsi"/>
          <w:sz w:val="22"/>
        </w:rPr>
      </w:pPr>
      <w:r w:rsidRPr="00193676">
        <w:rPr>
          <w:rFonts w:asciiTheme="minorHAnsi" w:hAnsiTheme="minorHAnsi" w:cstheme="minorHAnsi"/>
          <w:sz w:val="22"/>
        </w:rPr>
        <w:t>W przypadku, gdy spełnienie warunk</w:t>
      </w:r>
      <w:r w:rsidR="00170C78" w:rsidRPr="00193676">
        <w:rPr>
          <w:rFonts w:asciiTheme="minorHAnsi" w:hAnsiTheme="minorHAnsi" w:cstheme="minorHAnsi"/>
          <w:sz w:val="22"/>
        </w:rPr>
        <w:t>ów</w:t>
      </w:r>
      <w:r w:rsidRPr="00193676">
        <w:rPr>
          <w:rFonts w:asciiTheme="minorHAnsi" w:hAnsiTheme="minorHAnsi" w:cstheme="minorHAnsi"/>
          <w:sz w:val="22"/>
        </w:rPr>
        <w:t xml:space="preserve"> opisanego: </w:t>
      </w:r>
    </w:p>
    <w:p w14:paraId="58EE7D23" w14:textId="1B87F956" w:rsidR="00153B75" w:rsidRPr="00C3534E" w:rsidRDefault="001875D6">
      <w:pPr>
        <w:numPr>
          <w:ilvl w:val="4"/>
          <w:numId w:val="7"/>
        </w:numPr>
        <w:spacing w:after="36"/>
        <w:ind w:right="337" w:hanging="286"/>
        <w:rPr>
          <w:rFonts w:asciiTheme="minorHAnsi" w:hAnsiTheme="minorHAnsi" w:cstheme="minorHAnsi"/>
          <w:sz w:val="22"/>
        </w:rPr>
      </w:pPr>
      <w:r w:rsidRPr="00C3534E">
        <w:rPr>
          <w:rFonts w:asciiTheme="minorHAnsi" w:hAnsiTheme="minorHAnsi" w:cstheme="minorHAnsi"/>
          <w:sz w:val="22"/>
        </w:rPr>
        <w:t xml:space="preserve">w pkt </w:t>
      </w:r>
      <w:r w:rsidR="00EA7D00" w:rsidRPr="00C3534E">
        <w:rPr>
          <w:rFonts w:asciiTheme="minorHAnsi" w:hAnsiTheme="minorHAnsi" w:cstheme="minorHAnsi"/>
          <w:b/>
          <w:bCs/>
          <w:sz w:val="22"/>
        </w:rPr>
        <w:t>8.2.4</w:t>
      </w:r>
      <w:r w:rsidR="00660A36" w:rsidRPr="00C3534E">
        <w:rPr>
          <w:rFonts w:asciiTheme="minorHAnsi" w:hAnsiTheme="minorHAnsi" w:cstheme="minorHAnsi"/>
          <w:b/>
          <w:bCs/>
          <w:sz w:val="22"/>
        </w:rPr>
        <w:t>.</w:t>
      </w:r>
      <w:r w:rsidR="008D4CBD">
        <w:rPr>
          <w:rFonts w:asciiTheme="minorHAnsi" w:hAnsiTheme="minorHAnsi" w:cstheme="minorHAnsi"/>
          <w:b/>
          <w:bCs/>
          <w:sz w:val="22"/>
        </w:rPr>
        <w:t>c</w:t>
      </w:r>
      <w:r w:rsidR="00515D26">
        <w:rPr>
          <w:rFonts w:asciiTheme="minorHAnsi" w:hAnsiTheme="minorHAnsi" w:cstheme="minorHAnsi"/>
          <w:b/>
          <w:bCs/>
          <w:sz w:val="22"/>
        </w:rPr>
        <w:t>,</w:t>
      </w:r>
      <w:r w:rsidR="008D4CBD">
        <w:rPr>
          <w:rFonts w:asciiTheme="minorHAnsi" w:hAnsiTheme="minorHAnsi" w:cstheme="minorHAnsi"/>
          <w:b/>
          <w:bCs/>
          <w:sz w:val="22"/>
        </w:rPr>
        <w:t>d</w:t>
      </w:r>
      <w:r w:rsidR="00515D26">
        <w:rPr>
          <w:rFonts w:asciiTheme="minorHAnsi" w:hAnsiTheme="minorHAnsi" w:cstheme="minorHAnsi"/>
          <w:b/>
          <w:bCs/>
          <w:sz w:val="22"/>
        </w:rPr>
        <w:t xml:space="preserve"> i e</w:t>
      </w:r>
      <w:r w:rsidR="00660A36" w:rsidRPr="00C3534E">
        <w:rPr>
          <w:rFonts w:asciiTheme="minorHAnsi" w:hAnsiTheme="minorHAnsi" w:cstheme="minorHAnsi"/>
          <w:b/>
          <w:bCs/>
          <w:sz w:val="22"/>
        </w:rPr>
        <w:t>)</w:t>
      </w:r>
      <w:r w:rsidRPr="00C3534E">
        <w:rPr>
          <w:rFonts w:asciiTheme="minorHAnsi" w:hAnsiTheme="minorHAnsi" w:cstheme="minorHAnsi"/>
          <w:sz w:val="22"/>
        </w:rPr>
        <w:t xml:space="preserve"> </w:t>
      </w:r>
      <w:r w:rsidR="00170C78" w:rsidRPr="00C3534E">
        <w:rPr>
          <w:rFonts w:asciiTheme="minorHAnsi" w:hAnsiTheme="minorHAnsi" w:cstheme="minorHAnsi"/>
          <w:sz w:val="22"/>
        </w:rPr>
        <w:t>SWZ</w:t>
      </w:r>
      <w:r w:rsidRPr="00C3534E">
        <w:rPr>
          <w:rFonts w:asciiTheme="minorHAnsi" w:hAnsiTheme="minorHAnsi" w:cstheme="minorHAnsi"/>
          <w:sz w:val="22"/>
        </w:rPr>
        <w:t xml:space="preserve"> wykazuje co najmniej jeden z wykonawców wspólnie ubiegających się o udzielenie zamówienia </w:t>
      </w:r>
    </w:p>
    <w:p w14:paraId="50438D18" w14:textId="4782C389" w:rsidR="00153B75" w:rsidRPr="00193676" w:rsidRDefault="001875D6">
      <w:pPr>
        <w:numPr>
          <w:ilvl w:val="4"/>
          <w:numId w:val="7"/>
        </w:numPr>
        <w:spacing w:after="34"/>
        <w:ind w:right="337" w:hanging="286"/>
        <w:rPr>
          <w:rFonts w:asciiTheme="minorHAnsi" w:hAnsiTheme="minorHAnsi" w:cstheme="minorHAnsi"/>
          <w:sz w:val="22"/>
        </w:rPr>
      </w:pPr>
      <w:r w:rsidRPr="00C3534E">
        <w:rPr>
          <w:rFonts w:asciiTheme="minorHAnsi" w:hAnsiTheme="minorHAnsi" w:cstheme="minorHAnsi"/>
          <w:sz w:val="22"/>
        </w:rPr>
        <w:t xml:space="preserve">w pkt </w:t>
      </w:r>
      <w:r w:rsidR="00EA7D00" w:rsidRPr="00C3534E">
        <w:rPr>
          <w:rFonts w:asciiTheme="minorHAnsi" w:hAnsiTheme="minorHAnsi" w:cstheme="minorHAnsi"/>
          <w:b/>
          <w:bCs/>
          <w:sz w:val="22"/>
        </w:rPr>
        <w:t>8.2.</w:t>
      </w:r>
      <w:r w:rsidR="00660A36" w:rsidRPr="00C3534E">
        <w:rPr>
          <w:rFonts w:asciiTheme="minorHAnsi" w:hAnsiTheme="minorHAnsi" w:cstheme="minorHAnsi"/>
          <w:b/>
          <w:bCs/>
          <w:sz w:val="22"/>
        </w:rPr>
        <w:t>4.</w:t>
      </w:r>
      <w:r w:rsidR="00AF0033">
        <w:rPr>
          <w:rFonts w:asciiTheme="minorHAnsi" w:hAnsiTheme="minorHAnsi" w:cstheme="minorHAnsi"/>
          <w:b/>
          <w:bCs/>
          <w:sz w:val="22"/>
        </w:rPr>
        <w:t>c</w:t>
      </w:r>
      <w:r w:rsidR="00515D26">
        <w:rPr>
          <w:rFonts w:asciiTheme="minorHAnsi" w:hAnsiTheme="minorHAnsi" w:cstheme="minorHAnsi"/>
          <w:b/>
          <w:bCs/>
          <w:sz w:val="22"/>
        </w:rPr>
        <w:t>,</w:t>
      </w:r>
      <w:r w:rsidR="008D4CBD">
        <w:rPr>
          <w:rFonts w:asciiTheme="minorHAnsi" w:hAnsiTheme="minorHAnsi" w:cstheme="minorHAnsi"/>
          <w:b/>
          <w:bCs/>
          <w:sz w:val="22"/>
        </w:rPr>
        <w:t>d</w:t>
      </w:r>
      <w:r w:rsidR="00515D26">
        <w:rPr>
          <w:rFonts w:asciiTheme="minorHAnsi" w:hAnsiTheme="minorHAnsi" w:cstheme="minorHAnsi"/>
          <w:b/>
          <w:bCs/>
          <w:sz w:val="22"/>
        </w:rPr>
        <w:t xml:space="preserve"> i e</w:t>
      </w:r>
      <w:r w:rsidR="00660A36" w:rsidRPr="00C3534E">
        <w:rPr>
          <w:rFonts w:asciiTheme="minorHAnsi" w:hAnsiTheme="minorHAnsi" w:cstheme="minorHAnsi"/>
          <w:b/>
          <w:bCs/>
          <w:sz w:val="22"/>
        </w:rPr>
        <w:t>)</w:t>
      </w:r>
      <w:r w:rsidRPr="00C3534E">
        <w:rPr>
          <w:rFonts w:asciiTheme="minorHAnsi" w:hAnsiTheme="minorHAnsi" w:cstheme="minorHAnsi"/>
          <w:sz w:val="22"/>
        </w:rPr>
        <w:t xml:space="preserve"> </w:t>
      </w:r>
      <w:r w:rsidR="00193676" w:rsidRPr="00C3534E">
        <w:rPr>
          <w:rFonts w:asciiTheme="minorHAnsi" w:hAnsiTheme="minorHAnsi" w:cstheme="minorHAnsi"/>
          <w:sz w:val="22"/>
        </w:rPr>
        <w:t>SWZ</w:t>
      </w:r>
      <w:r w:rsidRPr="00193676">
        <w:rPr>
          <w:rFonts w:asciiTheme="minorHAnsi" w:hAnsiTheme="minorHAnsi" w:cstheme="minorHAnsi"/>
          <w:sz w:val="22"/>
        </w:rPr>
        <w:t xml:space="preserve"> wykonawcy wykazują poprzez poleganie na zdolnościach tych z wykonawców, którzy wykonają roboty budowlane lub usługi, do realizacji których te zdolności są wymagane. </w:t>
      </w:r>
    </w:p>
    <w:p w14:paraId="4A88A257" w14:textId="697D0FDE" w:rsidR="00153B75" w:rsidRPr="00193676" w:rsidRDefault="00193676">
      <w:pPr>
        <w:ind w:left="1068" w:right="337" w:hanging="360"/>
        <w:rPr>
          <w:rFonts w:asciiTheme="minorHAnsi" w:hAnsiTheme="minorHAnsi" w:cstheme="minorHAnsi"/>
          <w:sz w:val="22"/>
        </w:rPr>
      </w:pPr>
      <w:r>
        <w:rPr>
          <w:rFonts w:asciiTheme="minorHAnsi" w:eastAsia="Segoe UI Symbol" w:hAnsiTheme="minorHAnsi" w:cstheme="minorHAnsi"/>
          <w:sz w:val="22"/>
        </w:rPr>
        <w:t xml:space="preserve">- </w:t>
      </w:r>
      <w:r w:rsidR="001875D6" w:rsidRPr="00193676">
        <w:rPr>
          <w:rFonts w:asciiTheme="minorHAnsi" w:hAnsiTheme="minorHAnsi" w:cstheme="minorHAnsi"/>
          <w:sz w:val="22"/>
        </w:rPr>
        <w:t xml:space="preserve">wykonawcy wspólnie ubiegający się o udzielenie zamówienia  oświadczają, które roboty budowlane, dostawy lub usługi wykonają poszczególni wykonawcy. </w:t>
      </w:r>
    </w:p>
    <w:p w14:paraId="76C8CE86" w14:textId="6419AB66" w:rsidR="00153B75" w:rsidRPr="00193676" w:rsidRDefault="001875D6">
      <w:pPr>
        <w:numPr>
          <w:ilvl w:val="1"/>
          <w:numId w:val="1"/>
        </w:numPr>
        <w:ind w:right="337" w:hanging="852"/>
        <w:rPr>
          <w:rFonts w:asciiTheme="minorHAnsi" w:hAnsiTheme="minorHAnsi" w:cstheme="minorHAnsi"/>
          <w:sz w:val="22"/>
        </w:rPr>
      </w:pPr>
      <w:r w:rsidRPr="00193676">
        <w:rPr>
          <w:rFonts w:asciiTheme="minorHAnsi" w:hAnsiTheme="minorHAnsi" w:cstheme="minorHAnsi"/>
          <w:sz w:val="22"/>
        </w:rPr>
        <w:t xml:space="preserve">W przypadku wspólnego ubiegania się o zamówienie przez Wykonawców są  oni zobowiązani na wezwanie Zamawiającego złożyć aktualne na dzień złożenia podmiotowe środki dowodowe, o których mowa w pkt 10 </w:t>
      </w:r>
      <w:r w:rsidR="00193676">
        <w:rPr>
          <w:rFonts w:asciiTheme="minorHAnsi" w:hAnsiTheme="minorHAnsi" w:cstheme="minorHAnsi"/>
          <w:sz w:val="22"/>
        </w:rPr>
        <w:t>SWZ</w:t>
      </w:r>
      <w:r w:rsidRPr="00193676">
        <w:rPr>
          <w:rFonts w:asciiTheme="minorHAnsi" w:hAnsiTheme="minorHAnsi" w:cstheme="minorHAnsi"/>
          <w:sz w:val="22"/>
        </w:rPr>
        <w:t xml:space="preserve">, przy czym: </w:t>
      </w:r>
    </w:p>
    <w:p w14:paraId="10A7F29A" w14:textId="28F71845" w:rsidR="00153B75" w:rsidRPr="003041A1" w:rsidRDefault="001875D6">
      <w:pPr>
        <w:numPr>
          <w:ilvl w:val="4"/>
          <w:numId w:val="11"/>
        </w:numPr>
        <w:ind w:right="337" w:hanging="280"/>
        <w:rPr>
          <w:rFonts w:asciiTheme="minorHAnsi" w:hAnsiTheme="minorHAnsi" w:cstheme="minorHAnsi"/>
          <w:sz w:val="22"/>
        </w:rPr>
      </w:pPr>
      <w:r w:rsidRPr="003041A1">
        <w:rPr>
          <w:rFonts w:asciiTheme="minorHAnsi" w:hAnsiTheme="minorHAnsi" w:cstheme="minorHAnsi"/>
          <w:sz w:val="22"/>
        </w:rPr>
        <w:t>podmiotowe środki dowodowe o których mowa w pkt 10.</w:t>
      </w:r>
      <w:r w:rsidR="003041A1" w:rsidRPr="003041A1">
        <w:rPr>
          <w:rFonts w:asciiTheme="minorHAnsi" w:hAnsiTheme="minorHAnsi" w:cstheme="minorHAnsi"/>
          <w:sz w:val="22"/>
        </w:rPr>
        <w:t>6</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odpowiednio Wykonawca/Wykonawcy, który/którzy wykazuje/ą spełnianie warunku, w zakresie i na zasadach opisanych w pkt 8.2 </w:t>
      </w:r>
      <w:r w:rsidR="003041A1" w:rsidRPr="003041A1">
        <w:rPr>
          <w:rFonts w:asciiTheme="minorHAnsi" w:hAnsiTheme="minorHAnsi" w:cstheme="minorHAnsi"/>
          <w:sz w:val="22"/>
        </w:rPr>
        <w:t>SWZ</w:t>
      </w:r>
      <w:r w:rsidRPr="003041A1">
        <w:rPr>
          <w:rFonts w:asciiTheme="minorHAnsi" w:hAnsiTheme="minorHAnsi" w:cstheme="minorHAnsi"/>
          <w:sz w:val="22"/>
        </w:rPr>
        <w:t xml:space="preserve">; </w:t>
      </w:r>
    </w:p>
    <w:p w14:paraId="1612C49B" w14:textId="63E691CD" w:rsidR="00153B75" w:rsidRDefault="001875D6">
      <w:pPr>
        <w:numPr>
          <w:ilvl w:val="4"/>
          <w:numId w:val="11"/>
        </w:numPr>
        <w:ind w:right="337" w:hanging="280"/>
      </w:pPr>
      <w:r w:rsidRPr="003041A1">
        <w:rPr>
          <w:rFonts w:asciiTheme="minorHAnsi" w:hAnsiTheme="minorHAnsi" w:cstheme="minorHAnsi"/>
          <w:sz w:val="22"/>
        </w:rPr>
        <w:t>dokumenty i oświadczenia o których mowa w pkt 10.</w:t>
      </w:r>
      <w:r w:rsidR="003041A1" w:rsidRPr="003041A1">
        <w:rPr>
          <w:rFonts w:asciiTheme="minorHAnsi" w:hAnsiTheme="minorHAnsi" w:cstheme="minorHAnsi"/>
          <w:sz w:val="22"/>
        </w:rPr>
        <w:t>5</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każdy z nich.</w:t>
      </w:r>
      <w:r>
        <w:t xml:space="preserve"> </w:t>
      </w:r>
    </w:p>
    <w:p w14:paraId="690D2CCC" w14:textId="77777777" w:rsidR="00153B75" w:rsidRDefault="001875D6">
      <w:pPr>
        <w:spacing w:after="17" w:line="259" w:lineRule="auto"/>
        <w:ind w:left="708" w:right="0" w:firstLine="0"/>
        <w:jc w:val="left"/>
      </w:pPr>
      <w:r>
        <w:rPr>
          <w:i/>
        </w:rPr>
        <w:t xml:space="preserve"> </w:t>
      </w:r>
    </w:p>
    <w:p w14:paraId="397C7AAE" w14:textId="5F3862C2" w:rsidR="00153B75" w:rsidRPr="00E260D0" w:rsidRDefault="001875D6">
      <w:pPr>
        <w:numPr>
          <w:ilvl w:val="0"/>
          <w:numId w:val="1"/>
        </w:numPr>
        <w:spacing w:after="14" w:line="267" w:lineRule="auto"/>
        <w:ind w:right="335" w:hanging="720"/>
        <w:rPr>
          <w:rFonts w:asciiTheme="minorHAnsi" w:hAnsiTheme="minorHAnsi" w:cstheme="minorHAnsi"/>
          <w:sz w:val="22"/>
        </w:rPr>
      </w:pPr>
      <w:r w:rsidRPr="00E260D0">
        <w:rPr>
          <w:rFonts w:asciiTheme="minorHAnsi" w:hAnsiTheme="minorHAnsi" w:cstheme="minorHAnsi"/>
          <w:b/>
          <w:sz w:val="22"/>
        </w:rPr>
        <w:t xml:space="preserve">SPOSÓB KOMUNIKACJI ORAZ WYMAGANIA FORMALNE DOTYCZĄCE SKŁADANYCH </w:t>
      </w:r>
      <w:r w:rsidR="00511B94" w:rsidRPr="00E260D0">
        <w:rPr>
          <w:rFonts w:asciiTheme="minorHAnsi" w:hAnsiTheme="minorHAnsi" w:cstheme="minorHAnsi"/>
          <w:b/>
          <w:sz w:val="22"/>
        </w:rPr>
        <w:t xml:space="preserve">OFERT, </w:t>
      </w:r>
      <w:r w:rsidRPr="00E260D0">
        <w:rPr>
          <w:rFonts w:asciiTheme="minorHAnsi" w:hAnsiTheme="minorHAnsi" w:cstheme="minorHAnsi"/>
          <w:b/>
          <w:sz w:val="22"/>
        </w:rPr>
        <w:t xml:space="preserve">OŚWIADCZEŃ I DOKUMENTÓW </w:t>
      </w:r>
    </w:p>
    <w:p w14:paraId="147B0FCC" w14:textId="20C9599B" w:rsidR="00DF15E4" w:rsidRDefault="001875D6">
      <w:pPr>
        <w:numPr>
          <w:ilvl w:val="1"/>
          <w:numId w:val="1"/>
        </w:numPr>
        <w:ind w:right="337" w:hanging="852"/>
        <w:rPr>
          <w:rFonts w:asciiTheme="minorHAnsi" w:hAnsiTheme="minorHAnsi" w:cstheme="minorHAnsi"/>
          <w:sz w:val="22"/>
        </w:rPr>
      </w:pPr>
      <w:r w:rsidRPr="00DF15E4">
        <w:rPr>
          <w:rFonts w:asciiTheme="minorHAnsi" w:hAnsiTheme="minorHAnsi" w:cstheme="minorHAnsi"/>
          <w:sz w:val="22"/>
        </w:rPr>
        <w:t>Postępowanie prowadzone jest w języku polskim</w:t>
      </w:r>
      <w:r w:rsidR="00DF15E4" w:rsidRPr="00DF15E4">
        <w:rPr>
          <w:rFonts w:asciiTheme="minorHAnsi" w:hAnsiTheme="minorHAnsi" w:cstheme="minorHAnsi"/>
          <w:sz w:val="22"/>
        </w:rPr>
        <w:t>.</w:t>
      </w:r>
    </w:p>
    <w:p w14:paraId="677F50DE" w14:textId="1CF42A6E" w:rsidR="00E260D0" w:rsidRPr="00C3534E" w:rsidRDefault="00E260D0">
      <w:pPr>
        <w:numPr>
          <w:ilvl w:val="1"/>
          <w:numId w:val="1"/>
        </w:numPr>
        <w:ind w:right="337" w:hanging="852"/>
        <w:rPr>
          <w:rFonts w:asciiTheme="minorHAnsi" w:hAnsiTheme="minorHAnsi" w:cstheme="minorHAnsi"/>
          <w:sz w:val="22"/>
        </w:rPr>
      </w:pPr>
      <w:r w:rsidRPr="00C3534E">
        <w:rPr>
          <w:rFonts w:asciiTheme="minorHAnsi" w:hAnsiTheme="minorHAnsi" w:cstheme="minorHAnsi"/>
          <w:bCs/>
          <w:sz w:val="22"/>
        </w:rPr>
        <w:t xml:space="preserve">W postępowaniu o udzielenie zamówienia publicznego komunikacja między Zamawiającym a wykonawcami odbywa się przy użyciu Platformy e-Zamówienia, która jest dostępna pod adresem </w:t>
      </w:r>
      <w:hyperlink r:id="rId9" w:history="1">
        <w:r w:rsidRPr="00C3534E">
          <w:rPr>
            <w:rStyle w:val="Hipercze"/>
            <w:rFonts w:asciiTheme="minorHAnsi" w:hAnsiTheme="minorHAnsi" w:cstheme="minorHAnsi"/>
            <w:b/>
            <w:bCs/>
            <w:sz w:val="22"/>
          </w:rPr>
          <w:t>https://ezamowienia.gov.pl</w:t>
        </w:r>
      </w:hyperlink>
    </w:p>
    <w:p w14:paraId="5E0C8059" w14:textId="4F7B2A00" w:rsidR="00E260D0" w:rsidRPr="00C3534E" w:rsidRDefault="00E260D0">
      <w:pPr>
        <w:numPr>
          <w:ilvl w:val="1"/>
          <w:numId w:val="1"/>
        </w:numPr>
        <w:ind w:right="337" w:hanging="852"/>
        <w:rPr>
          <w:rFonts w:asciiTheme="minorHAnsi" w:hAnsiTheme="minorHAnsi" w:cstheme="minorHAnsi"/>
          <w:sz w:val="22"/>
        </w:rPr>
      </w:pPr>
      <w:r w:rsidRPr="00C3534E">
        <w:rPr>
          <w:rFonts w:asciiTheme="minorHAnsi" w:hAnsiTheme="minorHAnsi" w:cstheme="minorHAnsi"/>
          <w:bCs/>
          <w:sz w:val="22"/>
        </w:rPr>
        <w:t xml:space="preserve">W uzasadnionych przypadkach uniemożliwiających komunikację wykonawcy                    i Zamawiającego za pośrednictwem Platformy e-Zamówienia, Zamawiający dopuszcza komunikację za pomocą poczty elektronicznej na adres e-mail: </w:t>
      </w:r>
      <w:r w:rsidR="00375B0B" w:rsidRPr="00375B0B">
        <w:rPr>
          <w:rStyle w:val="Hipercze"/>
          <w:rFonts w:asciiTheme="minorHAnsi" w:hAnsiTheme="minorHAnsi" w:cstheme="minorHAnsi"/>
          <w:b/>
          <w:bCs/>
          <w:sz w:val="22"/>
        </w:rPr>
        <w:t>sekretariat@bransk.pl</w:t>
      </w:r>
      <w:r w:rsidRPr="00375B0B">
        <w:rPr>
          <w:rStyle w:val="Hipercze"/>
          <w:b/>
        </w:rPr>
        <w:t xml:space="preserve"> </w:t>
      </w:r>
      <w:r w:rsidRPr="00C3534E">
        <w:rPr>
          <w:rFonts w:asciiTheme="minorHAnsi" w:hAnsiTheme="minorHAnsi" w:cstheme="minorHAnsi"/>
          <w:bCs/>
          <w:sz w:val="22"/>
        </w:rPr>
        <w:t xml:space="preserve"> (nie dotyczy składania ofert).</w:t>
      </w:r>
    </w:p>
    <w:p w14:paraId="36FFB8ED" w14:textId="46737D4E" w:rsidR="00E260D0" w:rsidRPr="00AF0033"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Korzystanie z Platformy e-Zamówienia jest bezpłatne</w:t>
      </w:r>
      <w:r>
        <w:rPr>
          <w:rFonts w:asciiTheme="minorHAnsi" w:hAnsiTheme="minorHAnsi" w:cstheme="minorHAnsi"/>
          <w:bCs/>
          <w:sz w:val="22"/>
        </w:rPr>
        <w:t>.</w:t>
      </w:r>
    </w:p>
    <w:p w14:paraId="706CA020" w14:textId="77777777" w:rsidR="00AF0033" w:rsidRPr="00AF0033" w:rsidRDefault="00AF0033" w:rsidP="00AF0033">
      <w:pPr>
        <w:numPr>
          <w:ilvl w:val="1"/>
          <w:numId w:val="1"/>
        </w:numPr>
        <w:ind w:right="337" w:hanging="852"/>
        <w:rPr>
          <w:rFonts w:asciiTheme="minorHAnsi" w:hAnsiTheme="minorHAnsi" w:cstheme="minorHAnsi"/>
          <w:bCs/>
          <w:sz w:val="22"/>
        </w:rPr>
      </w:pPr>
      <w:r w:rsidRPr="00AF0033">
        <w:rPr>
          <w:rFonts w:asciiTheme="minorHAnsi" w:hAnsiTheme="minorHAnsi" w:cstheme="minorHAnsi"/>
          <w:bCs/>
          <w:sz w:val="22"/>
        </w:rPr>
        <w:t xml:space="preserve">Zamawiający wyznacza następujące osoby do kontaktu z Wykonawcami: </w:t>
      </w:r>
    </w:p>
    <w:p w14:paraId="1247EADB" w14:textId="43C04E39" w:rsidR="00AF0033" w:rsidRDefault="00375B0B">
      <w:pPr>
        <w:pStyle w:val="Akapitzlist"/>
        <w:numPr>
          <w:ilvl w:val="0"/>
          <w:numId w:val="21"/>
        </w:numPr>
        <w:ind w:right="337"/>
        <w:rPr>
          <w:rFonts w:asciiTheme="minorHAnsi" w:hAnsiTheme="minorHAnsi" w:cstheme="minorHAnsi"/>
          <w:bCs/>
          <w:sz w:val="22"/>
        </w:rPr>
      </w:pPr>
      <w:r w:rsidRPr="00375B0B">
        <w:rPr>
          <w:rFonts w:asciiTheme="minorHAnsi" w:hAnsiTheme="minorHAnsi" w:cstheme="minorHAnsi"/>
          <w:bCs/>
          <w:sz w:val="22"/>
        </w:rPr>
        <w:t>Aneta Olendzka-Pietruczak</w:t>
      </w:r>
      <w:r w:rsidR="00AF0033" w:rsidRPr="00556EC9">
        <w:rPr>
          <w:rFonts w:asciiTheme="minorHAnsi" w:hAnsiTheme="minorHAnsi" w:cstheme="minorHAnsi"/>
          <w:bCs/>
          <w:sz w:val="22"/>
        </w:rPr>
        <w:t xml:space="preserve"> - tel. </w:t>
      </w:r>
      <w:r w:rsidRPr="00375B0B">
        <w:rPr>
          <w:rFonts w:asciiTheme="minorHAnsi" w:hAnsiTheme="minorHAnsi" w:cstheme="minorHAnsi"/>
          <w:bCs/>
          <w:sz w:val="22"/>
        </w:rPr>
        <w:t>85 7319211</w:t>
      </w:r>
      <w:r>
        <w:rPr>
          <w:rFonts w:asciiTheme="minorHAnsi" w:hAnsiTheme="minorHAnsi" w:cstheme="minorHAnsi"/>
          <w:bCs/>
          <w:sz w:val="22"/>
        </w:rPr>
        <w:t xml:space="preserve"> </w:t>
      </w:r>
      <w:r w:rsidR="00AF0033" w:rsidRPr="00556EC9">
        <w:rPr>
          <w:rFonts w:asciiTheme="minorHAnsi" w:hAnsiTheme="minorHAnsi" w:cstheme="minorHAnsi"/>
          <w:bCs/>
          <w:sz w:val="22"/>
        </w:rPr>
        <w:t>– w sprawach w sprawach dotyczących przedmiotu zamówienia</w:t>
      </w:r>
      <w:r>
        <w:rPr>
          <w:rFonts w:asciiTheme="minorHAnsi" w:hAnsiTheme="minorHAnsi" w:cstheme="minorHAnsi"/>
          <w:bCs/>
          <w:sz w:val="22"/>
        </w:rPr>
        <w:t>,</w:t>
      </w:r>
    </w:p>
    <w:p w14:paraId="0234E7C2" w14:textId="6C60D9F2" w:rsidR="00375B0B" w:rsidRPr="00556EC9" w:rsidRDefault="00942790">
      <w:pPr>
        <w:pStyle w:val="Akapitzlist"/>
        <w:numPr>
          <w:ilvl w:val="0"/>
          <w:numId w:val="21"/>
        </w:numPr>
        <w:ind w:right="337"/>
        <w:rPr>
          <w:rFonts w:asciiTheme="minorHAnsi" w:hAnsiTheme="minorHAnsi" w:cstheme="minorHAnsi"/>
          <w:bCs/>
          <w:sz w:val="22"/>
        </w:rPr>
      </w:pPr>
      <w:r>
        <w:rPr>
          <w:rFonts w:asciiTheme="minorHAnsi" w:hAnsiTheme="minorHAnsi" w:cstheme="minorHAnsi"/>
          <w:bCs/>
          <w:sz w:val="22"/>
        </w:rPr>
        <w:t xml:space="preserve">Krzysztof Szarkowski </w:t>
      </w:r>
      <w:r w:rsidR="00375B0B">
        <w:rPr>
          <w:rFonts w:asciiTheme="minorHAnsi" w:hAnsiTheme="minorHAnsi" w:cstheme="minorHAnsi"/>
          <w:bCs/>
          <w:sz w:val="22"/>
        </w:rPr>
        <w:t xml:space="preserve">tel. </w:t>
      </w:r>
      <w:r>
        <w:rPr>
          <w:rFonts w:asciiTheme="minorHAnsi" w:hAnsiTheme="minorHAnsi" w:cstheme="minorHAnsi"/>
          <w:bCs/>
          <w:sz w:val="22"/>
        </w:rPr>
        <w:t>601 387 667</w:t>
      </w:r>
      <w:r w:rsidR="00375B0B">
        <w:rPr>
          <w:rFonts w:asciiTheme="minorHAnsi" w:hAnsiTheme="minorHAnsi" w:cstheme="minorHAnsi"/>
          <w:bCs/>
          <w:sz w:val="22"/>
        </w:rPr>
        <w:t xml:space="preserve"> - </w:t>
      </w:r>
      <w:r w:rsidR="00375B0B" w:rsidRPr="00375B0B">
        <w:rPr>
          <w:rFonts w:asciiTheme="minorHAnsi" w:hAnsiTheme="minorHAnsi" w:cstheme="minorHAnsi"/>
          <w:bCs/>
          <w:sz w:val="22"/>
        </w:rPr>
        <w:t>w sprawach w sprawach dotyczących procedury przetargowej</w:t>
      </w:r>
      <w:r w:rsidR="00375B0B">
        <w:rPr>
          <w:rFonts w:asciiTheme="minorHAnsi" w:hAnsiTheme="minorHAnsi" w:cstheme="minorHAnsi"/>
          <w:bCs/>
          <w:sz w:val="22"/>
        </w:rPr>
        <w:t>;</w:t>
      </w:r>
    </w:p>
    <w:p w14:paraId="28EA8C6B" w14:textId="6293B019"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Wykonawca zamierzający wziąć udział w postępowaniu o udzielenie zamówienia publicznego </w:t>
      </w:r>
      <w:r w:rsidRPr="007D0889">
        <w:rPr>
          <w:rFonts w:asciiTheme="minorHAnsi" w:hAnsiTheme="minorHAnsi" w:cstheme="minorHAnsi"/>
          <w:b/>
          <w:sz w:val="22"/>
        </w:rPr>
        <w:t>musi posiadać konto podmiotu „Wykonawca” na Platformie e-Zamówienia</w:t>
      </w:r>
      <w:r w:rsidRPr="007D0889">
        <w:rPr>
          <w:rFonts w:asciiTheme="minorHAnsi" w:hAnsiTheme="minorHAnsi" w:cstheme="minorHAnsi"/>
          <w:bCs/>
          <w:sz w:val="22"/>
        </w:rPr>
        <w:t xml:space="preserve">. Szczegółowe informacje na temat zakładania kont podmiotów oraz zasady i warunki korzystania z Platformy e-Zamówienia określa Regulamin Platformy e-Zamówienia, dostępny na stronie internetowej </w:t>
      </w:r>
      <w:hyperlink r:id="rId10"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i/>
          <w:iCs/>
          <w:sz w:val="22"/>
        </w:rPr>
        <w:t xml:space="preserve"> </w:t>
      </w:r>
      <w:r w:rsidRPr="007D0889">
        <w:rPr>
          <w:rFonts w:asciiTheme="minorHAnsi" w:hAnsiTheme="minorHAnsi" w:cstheme="minorHAnsi"/>
          <w:bCs/>
          <w:sz w:val="22"/>
        </w:rPr>
        <w:t xml:space="preserve"> oraz informacje zamieszczone w zakładce „Centrum Pomocy”</w:t>
      </w:r>
      <w:r>
        <w:rPr>
          <w:rFonts w:asciiTheme="minorHAnsi" w:hAnsiTheme="minorHAnsi" w:cstheme="minorHAnsi"/>
          <w:bCs/>
          <w:sz w:val="22"/>
        </w:rPr>
        <w:t>.</w:t>
      </w:r>
    </w:p>
    <w:p w14:paraId="56D79E59" w14:textId="1F77EA63"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Przeglądanie i pobieranie publicznej treści dokumentacji postępowania nie wymaga posiadania konta na Platformie e-Zamówienia ani logowania</w:t>
      </w:r>
      <w:r>
        <w:rPr>
          <w:rFonts w:asciiTheme="minorHAnsi" w:hAnsiTheme="minorHAnsi" w:cstheme="minorHAnsi"/>
          <w:bCs/>
          <w:sz w:val="22"/>
        </w:rPr>
        <w:t>.</w:t>
      </w:r>
    </w:p>
    <w:p w14:paraId="5667896B" w14:textId="7C4D6F15"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Komunikacja w postępowaniu, z wyłączeniem składania ofert, odbywa się drogą elektroniczną za pośrednictwem formularzy do komunikacji dostępnych w zakładce </w:t>
      </w:r>
      <w:r w:rsidRPr="007D0889">
        <w:rPr>
          <w:rFonts w:asciiTheme="minorHAnsi" w:hAnsiTheme="minorHAnsi" w:cstheme="minorHAnsi"/>
          <w:bCs/>
          <w:sz w:val="22"/>
        </w:rPr>
        <w:lastRenderedPageBreak/>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asciiTheme="minorHAnsi" w:hAnsiTheme="minorHAnsi" w:cstheme="minorHAnsi"/>
          <w:bCs/>
          <w:sz w:val="22"/>
        </w:rPr>
        <w:t>.</w:t>
      </w:r>
    </w:p>
    <w:p w14:paraId="41AB665D" w14:textId="0280E4D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rFonts w:asciiTheme="minorHAnsi" w:hAnsiTheme="minorHAnsi" w:cstheme="minorHAnsi"/>
          <w:bCs/>
          <w:sz w:val="22"/>
        </w:rPr>
        <w:t>.</w:t>
      </w:r>
    </w:p>
    <w:p w14:paraId="25D889BD" w14:textId="3BBBD60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Po podpisaniu plików, a przed ich załączeniem na Platformę e-Zamówienia zaleca się dokonanie weryfikacji kompletności i poprawności wszystkich złożonych podpisów (w szczególności gdy dokument był podpisywany przez kilku reprezentantów lub przy wykorzystaniu różnych podpisów). W przypadku korzystania z wariantu składania podpisów zewnętrznych konieczne jest załączenie na Platformę e-Zamówienia odpowiedniej pary plików, tj. pliku podpisywanego oraz pliku zawierającego podpis</w:t>
      </w:r>
      <w:r>
        <w:rPr>
          <w:rFonts w:asciiTheme="minorHAnsi" w:hAnsiTheme="minorHAnsi" w:cstheme="minorHAnsi"/>
          <w:bCs/>
          <w:sz w:val="22"/>
        </w:rPr>
        <w:t>.</w:t>
      </w:r>
    </w:p>
    <w:p w14:paraId="300E27ED" w14:textId="4F8CE1A1"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Wszystkie wysłane i odebrane w postępowaniu przez wykonawcę wiadomości widoczne są po zalogowaniu w podglądzie postępowania w zakładce „Komunikacja”</w:t>
      </w:r>
      <w:r>
        <w:rPr>
          <w:rFonts w:asciiTheme="minorHAnsi" w:hAnsiTheme="minorHAnsi" w:cstheme="minorHAnsi"/>
          <w:bCs/>
          <w:sz w:val="22"/>
        </w:rPr>
        <w:t>.</w:t>
      </w:r>
    </w:p>
    <w:p w14:paraId="6AB8BA06" w14:textId="71203562"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Maksymalny rozmiar plików przesyłanych za pośrednictwem „Formularzy do komunikacji” wynosi 150 MB (wielkość ta dotyczy plików przesyłanych jako załączniki do jednego formularza)</w:t>
      </w:r>
      <w:r>
        <w:rPr>
          <w:rFonts w:asciiTheme="minorHAnsi" w:hAnsiTheme="minorHAnsi" w:cstheme="minorHAnsi"/>
          <w:bCs/>
          <w:sz w:val="22"/>
        </w:rPr>
        <w:t>.</w:t>
      </w:r>
    </w:p>
    <w:p w14:paraId="7BACD4B4" w14:textId="013F05E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Minimalne wymagania techniczne dotyczące sprzętu używanego w celu korzystania z usług Platformy e-Zamówienia oraz informacje dotyczące specyfikacji połączenia określa Regulamin Platformy e-Zamówienia</w:t>
      </w:r>
      <w:r>
        <w:rPr>
          <w:rFonts w:asciiTheme="minorHAnsi" w:hAnsiTheme="minorHAnsi" w:cstheme="minorHAnsi"/>
          <w:bCs/>
          <w:sz w:val="22"/>
        </w:rPr>
        <w:t>.</w:t>
      </w:r>
    </w:p>
    <w:p w14:paraId="69D1A44A" w14:textId="3FFB601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1"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sz w:val="22"/>
        </w:rPr>
        <w:t xml:space="preserve">  w zakładce „Zgłoś problem”</w:t>
      </w:r>
      <w:r>
        <w:rPr>
          <w:rFonts w:asciiTheme="minorHAnsi" w:hAnsiTheme="minorHAnsi" w:cstheme="minorHAnsi"/>
          <w:bCs/>
          <w:sz w:val="22"/>
        </w:rPr>
        <w:t>.</w:t>
      </w:r>
    </w:p>
    <w:p w14:paraId="29A2E8B7" w14:textId="081966BE"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 xml:space="preserve">W celu złożenia oferty należy zarejestrować (zalogować) się skutecznie na Platformie  e- Zamówienia i postępować zgodnie z instrukcjami dostępnymi u dostawcy rozwiązania informatycznego pod adresem  </w:t>
      </w:r>
      <w:r w:rsidRPr="007D0889">
        <w:rPr>
          <w:rStyle w:val="Hipercze"/>
          <w:rFonts w:asciiTheme="minorHAnsi" w:hAnsiTheme="minorHAnsi" w:cstheme="minorHAnsi"/>
          <w:b/>
          <w:bCs/>
          <w:sz w:val="22"/>
        </w:rPr>
        <w:t>https://ezamowienia.gov.pl/</w:t>
      </w:r>
    </w:p>
    <w:p w14:paraId="1094C3A5" w14:textId="6AC3D9E1"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należy sporządzić w języku polskim.</w:t>
      </w:r>
    </w:p>
    <w:p w14:paraId="768A83F2" w14:textId="202D359D"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składa się, pod rygorem nieważności, w formie elektronicznej lub w postaci elektronicznej opatrzonej podpisem zaufanym lub podpisem osobistym</w:t>
      </w:r>
      <w:r>
        <w:rPr>
          <w:rFonts w:asciiTheme="minorHAnsi" w:hAnsiTheme="minorHAnsi" w:cstheme="minorHAnsi"/>
          <w:sz w:val="22"/>
        </w:rPr>
        <w:t>.</w:t>
      </w:r>
    </w:p>
    <w:p w14:paraId="016E942B" w14:textId="611713DF"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Wykonawca przygotowuje ofertę przy pomocy interaktywnego „</w:t>
      </w:r>
      <w:r w:rsidRPr="007D0889">
        <w:rPr>
          <w:rFonts w:asciiTheme="minorHAnsi" w:hAnsiTheme="minorHAnsi" w:cstheme="minorHAnsi"/>
          <w:b/>
          <w:bCs/>
          <w:sz w:val="22"/>
        </w:rPr>
        <w:t xml:space="preserve">Formularza ofertowego” </w:t>
      </w:r>
      <w:r w:rsidRPr="007D0889">
        <w:rPr>
          <w:rFonts w:asciiTheme="minorHAnsi" w:hAnsiTheme="minorHAnsi" w:cstheme="minorHAnsi"/>
          <w:sz w:val="22"/>
        </w:rPr>
        <w:t>udostępnionego przez Zamawiającego na Platformie e-Zamówienia i zamieszczonego w podglądzie postępowania</w:t>
      </w:r>
      <w:r>
        <w:rPr>
          <w:rFonts w:asciiTheme="minorHAnsi" w:hAnsiTheme="minorHAnsi" w:cstheme="minorHAnsi"/>
          <w:sz w:val="22"/>
        </w:rPr>
        <w:t>.</w:t>
      </w:r>
    </w:p>
    <w:p w14:paraId="4D6241A8" w14:textId="4D48F809"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asciiTheme="minorHAnsi" w:hAnsiTheme="minorHAnsi" w:cstheme="minorHAnsi"/>
          <w:sz w:val="22"/>
        </w:rPr>
        <w:t>.</w:t>
      </w:r>
    </w:p>
    <w:p w14:paraId="036048A4" w14:textId="134599F5"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 xml:space="preserve">Następnie wykonawca powinien pobrać „Formularz ofertowy”, zapisać go na dysku komputera użytkownika, uzupełnić pozostałymi danymi wymaganymi przez </w:t>
      </w:r>
      <w:r w:rsidRPr="007D0889">
        <w:rPr>
          <w:rFonts w:asciiTheme="minorHAnsi" w:hAnsiTheme="minorHAnsi" w:cstheme="minorHAnsi"/>
          <w:sz w:val="22"/>
        </w:rPr>
        <w:lastRenderedPageBreak/>
        <w:t>Zamawiającego i ponownie zapisać na dysku komputera użytkownika oraz podpisać odpowiednim rodzajem podpisu elektronicznego</w:t>
      </w:r>
      <w:r>
        <w:rPr>
          <w:rFonts w:asciiTheme="minorHAnsi" w:hAnsiTheme="minorHAnsi" w:cstheme="minorHAnsi"/>
          <w:sz w:val="22"/>
        </w:rPr>
        <w:t>.</w:t>
      </w:r>
    </w:p>
    <w:p w14:paraId="70300FD0" w14:textId="2C129D48" w:rsidR="007D0889" w:rsidRDefault="007D0889" w:rsidP="007D0889">
      <w:pPr>
        <w:ind w:left="1572" w:right="337" w:firstLine="0"/>
        <w:rPr>
          <w:rFonts w:asciiTheme="minorHAnsi" w:hAnsiTheme="minorHAnsi" w:cstheme="minorHAnsi"/>
          <w:sz w:val="22"/>
        </w:rPr>
      </w:pPr>
      <w:r w:rsidRPr="007D0889">
        <w:rPr>
          <w:rFonts w:asciiTheme="minorHAnsi" w:hAnsiTheme="minorHAnsi" w:cstheme="minorHAnsi"/>
          <w:b/>
          <w:bCs/>
          <w:sz w:val="22"/>
        </w:rPr>
        <w:t>UWAGA!!!</w:t>
      </w:r>
      <w:r w:rsidRPr="007D0889">
        <w:rPr>
          <w:rFonts w:asciiTheme="minorHAnsi" w:hAnsiTheme="minorHAnsi" w:cstheme="minorHAnsi"/>
          <w:sz w:val="22"/>
        </w:rPr>
        <w:t xml:space="preserve"> </w:t>
      </w:r>
      <w:r w:rsidRPr="007D0889">
        <w:rPr>
          <w:rFonts w:asciiTheme="minorHAnsi" w:hAnsiTheme="minorHAnsi" w:cstheme="minorHAnsi"/>
          <w:b/>
          <w:sz w:val="22"/>
          <w:u w:val="single"/>
        </w:rPr>
        <w:t>Nie należy zmieniać nazwy pliku nadanej przez Platformę e-Zamówienia.</w:t>
      </w:r>
    </w:p>
    <w:p w14:paraId="6D448F73" w14:textId="0CE339F0"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r>
        <w:rPr>
          <w:rFonts w:asciiTheme="minorHAnsi" w:hAnsiTheme="minorHAnsi" w:cstheme="minorHAnsi"/>
          <w:sz w:val="22"/>
        </w:rPr>
        <w:t>.</w:t>
      </w:r>
    </w:p>
    <w:p w14:paraId="04326968" w14:textId="77C510FE"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asciiTheme="minorHAnsi" w:hAnsiTheme="minorHAnsi" w:cstheme="minorHAnsi"/>
          <w:sz w:val="22"/>
        </w:rPr>
        <w:t>.</w:t>
      </w:r>
    </w:p>
    <w:p w14:paraId="5E29E80B" w14:textId="4F9F40C5"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asciiTheme="minorHAnsi" w:hAnsiTheme="minorHAnsi" w:cstheme="minorHAnsi"/>
          <w:sz w:val="22"/>
        </w:rPr>
        <w:t>.</w:t>
      </w:r>
    </w:p>
    <w:p w14:paraId="5742354E" w14:textId="5BA68A68" w:rsidR="00511B94"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w:t>
      </w:r>
      <w:r w:rsidR="00515D26" w:rsidRPr="00515D26">
        <w:rPr>
          <w:rFonts w:asciiTheme="minorHAnsi" w:hAnsiTheme="minorHAnsi" w:cstheme="minorHAnsi"/>
          <w:sz w:val="22"/>
        </w:rPr>
        <w:t>Dz. U. z 2022 r. poz. 1233 ze zm.</w:t>
      </w:r>
      <w:r w:rsidRPr="00715476">
        <w:rPr>
          <w:rFonts w:asciiTheme="minorHAnsi" w:hAnsiTheme="minorHAnsi" w:cstheme="minorHAnsi"/>
          <w:sz w:val="22"/>
        </w:rPr>
        <w:t>), wykonawca, w celu utrzymania w poufności tych informacji, przekazuje je w wydzielonym i odpowiednio oznaczonym pliku, wraz z jednoczesnym zaznaczeniem polecenia „Załącznik stanowiący tajemnicę przedsiębiorstwa”</w:t>
      </w:r>
      <w:r w:rsidR="00511B94" w:rsidRPr="00511B94">
        <w:rPr>
          <w:rFonts w:asciiTheme="minorHAnsi" w:hAnsiTheme="minorHAnsi" w:cstheme="minorHAnsi"/>
          <w:sz w:val="22"/>
        </w:rPr>
        <w:t>.</w:t>
      </w:r>
    </w:p>
    <w:p w14:paraId="07FEB024" w14:textId="35C40543"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Oferta może być złożona tylko do upływu terminu składania ofert.</w:t>
      </w:r>
    </w:p>
    <w:p w14:paraId="3C0AA465" w14:textId="051EDA70" w:rsidR="005159AA" w:rsidRDefault="006C4008">
      <w:pPr>
        <w:numPr>
          <w:ilvl w:val="1"/>
          <w:numId w:val="1"/>
        </w:numPr>
        <w:ind w:right="337" w:hanging="852"/>
        <w:rPr>
          <w:rFonts w:asciiTheme="minorHAnsi" w:hAnsiTheme="minorHAnsi" w:cstheme="minorHAnsi"/>
          <w:sz w:val="22"/>
        </w:rPr>
      </w:pPr>
      <w:r w:rsidRPr="006C4008">
        <w:rPr>
          <w:rFonts w:asciiTheme="minorHAnsi" w:hAnsiTheme="minorHAnsi" w:cstheme="minorHAnsi"/>
          <w:sz w:val="22"/>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r w:rsidR="005159AA">
        <w:rPr>
          <w:rFonts w:asciiTheme="minorHAnsi" w:hAnsiTheme="minorHAnsi" w:cstheme="minorHAnsi"/>
          <w:sz w:val="22"/>
        </w:rPr>
        <w:t>.</w:t>
      </w:r>
    </w:p>
    <w:p w14:paraId="1A811B54" w14:textId="4D883888"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Wykonawca po upływie terminu do składania ofert nie może skutecznie dokonać zmiany ani wycofać złożonej oferty.</w:t>
      </w:r>
    </w:p>
    <w:p w14:paraId="04AFEA0C" w14:textId="512C7684" w:rsidR="00153B75" w:rsidRDefault="00153B75">
      <w:pPr>
        <w:spacing w:after="27" w:line="259" w:lineRule="auto"/>
        <w:ind w:left="0" w:right="0" w:firstLine="0"/>
        <w:jc w:val="left"/>
      </w:pPr>
    </w:p>
    <w:p w14:paraId="6BB2813C" w14:textId="77777777" w:rsidR="00153B75" w:rsidRPr="00847323" w:rsidRDefault="001875D6">
      <w:pPr>
        <w:numPr>
          <w:ilvl w:val="0"/>
          <w:numId w:val="1"/>
        </w:numPr>
        <w:spacing w:after="14" w:line="267" w:lineRule="auto"/>
        <w:ind w:right="335" w:hanging="720"/>
        <w:rPr>
          <w:rFonts w:asciiTheme="minorHAnsi" w:hAnsiTheme="minorHAnsi" w:cstheme="minorHAnsi"/>
          <w:sz w:val="22"/>
        </w:rPr>
      </w:pPr>
      <w:r w:rsidRPr="00847323">
        <w:rPr>
          <w:rFonts w:asciiTheme="minorHAnsi" w:hAnsiTheme="minorHAnsi" w:cstheme="minorHAnsi"/>
          <w:b/>
          <w:sz w:val="22"/>
        </w:rPr>
        <w:t xml:space="preserve">UDZIELANIE WYJAŚNIEŃ TREŚCI SWZ  </w:t>
      </w:r>
    </w:p>
    <w:p w14:paraId="3A14C173" w14:textId="3D3FEDB0"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Wykonawca może zwrócić się do Zamawiającego z wnioskiem o wyjaśnienie treści </w:t>
      </w:r>
      <w:r w:rsidR="00847323" w:rsidRPr="00847323">
        <w:rPr>
          <w:rFonts w:asciiTheme="minorHAnsi" w:hAnsiTheme="minorHAnsi" w:cstheme="minorHAnsi"/>
          <w:sz w:val="22"/>
        </w:rPr>
        <w:t>SWZ.</w:t>
      </w:r>
    </w:p>
    <w:p w14:paraId="588E50E7" w14:textId="7C4FB178" w:rsidR="00847323" w:rsidRPr="00847323" w:rsidRDefault="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prosi o przekazanie pytań również w formie edytowalnej, gdyż skróci to czas na udzielenie wyjaśnień.</w:t>
      </w:r>
    </w:p>
    <w:p w14:paraId="01D1D948"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sidRPr="00847323">
        <w:rPr>
          <w:rFonts w:asciiTheme="minorHAnsi" w:hAnsiTheme="minorHAnsi" w:cstheme="minorHAnsi"/>
          <w:i/>
          <w:color w:val="2F5496"/>
          <w:sz w:val="22"/>
        </w:rPr>
        <w:t xml:space="preserve"> </w:t>
      </w:r>
    </w:p>
    <w:p w14:paraId="6CFC7DB1" w14:textId="2F07497F" w:rsidR="00847323" w:rsidRPr="00847323" w:rsidRDefault="001875D6" w:rsidP="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Jeżeli Zamawiający nie udzieli wyjaśnień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w:t>
      </w:r>
      <w:r w:rsidR="00847323" w:rsidRPr="00847323">
        <w:rPr>
          <w:rFonts w:asciiTheme="minorHAnsi" w:hAnsiTheme="minorHAnsi" w:cstheme="minorHAnsi"/>
          <w:sz w:val="22"/>
        </w:rPr>
        <w:t xml:space="preserve">przedłuża termin składania ofert o czas niezbędny do zapoznania się wszystkich zainteresowanych Wykonawców z wyjaśnieniami niezbędnymi do należytego przygotowania i złożenia ofert. </w:t>
      </w:r>
    </w:p>
    <w:p w14:paraId="078364F1" w14:textId="4C5C486F"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lastRenderedPageBreak/>
        <w:t>Przedłużenie terminu składania ofert nie wpływa na bieg terminu składania wniosku, o którym mowa w pkt 15.</w:t>
      </w:r>
      <w:r w:rsidR="00847323" w:rsidRPr="00847323">
        <w:rPr>
          <w:rFonts w:asciiTheme="minorHAnsi" w:hAnsiTheme="minorHAnsi" w:cstheme="minorHAnsi"/>
          <w:sz w:val="22"/>
        </w:rPr>
        <w:t>3</w:t>
      </w:r>
      <w:r w:rsidRPr="00847323">
        <w:rPr>
          <w:rFonts w:asciiTheme="minorHAnsi" w:hAnsiTheme="minorHAnsi" w:cstheme="minorHAnsi"/>
          <w:sz w:val="22"/>
        </w:rPr>
        <w:t xml:space="preserve">. </w:t>
      </w:r>
    </w:p>
    <w:p w14:paraId="56C43882" w14:textId="73DBECBC"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W przypadku gdy wniosek o wyjaśnienie treści SWZ nie wpłynął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Zamawiający nie ma obowiązku udzielania wyjaśnień SWZ oraz obowiązku przedłużenia terminu składania ofert.  </w:t>
      </w:r>
    </w:p>
    <w:p w14:paraId="78B8A976" w14:textId="04226794" w:rsidR="00153B75" w:rsidRDefault="00153B75">
      <w:pPr>
        <w:spacing w:after="29" w:line="259" w:lineRule="auto"/>
        <w:ind w:left="0" w:right="0" w:firstLine="0"/>
        <w:jc w:val="left"/>
      </w:pPr>
    </w:p>
    <w:p w14:paraId="5F4A1411" w14:textId="77777777" w:rsidR="00153B75" w:rsidRPr="00424E27" w:rsidRDefault="001875D6">
      <w:pPr>
        <w:numPr>
          <w:ilvl w:val="0"/>
          <w:numId w:val="1"/>
        </w:numPr>
        <w:spacing w:after="14" w:line="267" w:lineRule="auto"/>
        <w:ind w:right="335" w:hanging="720"/>
        <w:rPr>
          <w:rFonts w:asciiTheme="minorHAnsi" w:hAnsiTheme="minorHAnsi" w:cstheme="minorHAnsi"/>
          <w:sz w:val="22"/>
        </w:rPr>
      </w:pPr>
      <w:r w:rsidRPr="00424E27">
        <w:rPr>
          <w:rFonts w:asciiTheme="minorHAnsi" w:hAnsiTheme="minorHAnsi" w:cstheme="minorHAnsi"/>
          <w:b/>
          <w:sz w:val="22"/>
        </w:rPr>
        <w:t xml:space="preserve">OPIS SPOSOBU PRZYGOTOWANIA OFERT </w:t>
      </w:r>
    </w:p>
    <w:p w14:paraId="37F0C849"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Wykonawca może złożyć tylko jedną ofertę. </w:t>
      </w:r>
    </w:p>
    <w:p w14:paraId="2B4078E1" w14:textId="6F39E31C" w:rsidR="00153B75" w:rsidRPr="00424E27" w:rsidRDefault="001875D6">
      <w:pPr>
        <w:numPr>
          <w:ilvl w:val="1"/>
          <w:numId w:val="1"/>
        </w:numPr>
        <w:ind w:right="337" w:hanging="852"/>
        <w:rPr>
          <w:rFonts w:asciiTheme="minorHAnsi" w:hAnsiTheme="minorHAnsi" w:cstheme="minorHAnsi"/>
          <w:b/>
          <w:bCs/>
          <w:sz w:val="22"/>
        </w:rPr>
      </w:pPr>
      <w:r w:rsidRPr="00424E27">
        <w:rPr>
          <w:rFonts w:asciiTheme="minorHAnsi" w:hAnsiTheme="minorHAnsi" w:cstheme="minorHAnsi"/>
          <w:b/>
          <w:bCs/>
          <w:sz w:val="22"/>
        </w:rPr>
        <w:t xml:space="preserve">Zamawiający </w:t>
      </w:r>
      <w:r w:rsidR="00960125">
        <w:rPr>
          <w:rFonts w:asciiTheme="minorHAnsi" w:hAnsiTheme="minorHAnsi" w:cstheme="minorHAnsi"/>
          <w:b/>
          <w:bCs/>
          <w:sz w:val="22"/>
        </w:rPr>
        <w:t xml:space="preserve">nie </w:t>
      </w:r>
      <w:r w:rsidRPr="00424E27">
        <w:rPr>
          <w:rFonts w:asciiTheme="minorHAnsi" w:hAnsiTheme="minorHAnsi" w:cstheme="minorHAnsi"/>
          <w:b/>
          <w:bCs/>
          <w:sz w:val="22"/>
        </w:rPr>
        <w:t xml:space="preserve">dopuszcza </w:t>
      </w:r>
      <w:r w:rsidR="00D87659">
        <w:rPr>
          <w:rFonts w:asciiTheme="minorHAnsi" w:hAnsiTheme="minorHAnsi" w:cstheme="minorHAnsi"/>
          <w:b/>
          <w:bCs/>
          <w:sz w:val="22"/>
        </w:rPr>
        <w:t xml:space="preserve">do </w:t>
      </w:r>
      <w:r w:rsidRPr="00424E27">
        <w:rPr>
          <w:rFonts w:asciiTheme="minorHAnsi" w:hAnsiTheme="minorHAnsi" w:cstheme="minorHAnsi"/>
          <w:b/>
          <w:bCs/>
          <w:sz w:val="22"/>
        </w:rPr>
        <w:t xml:space="preserve">składania ofert częściowych. </w:t>
      </w:r>
    </w:p>
    <w:p w14:paraId="636A19D7"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Zamawiający nie dopuszcza składania ofert wariantowych. </w:t>
      </w:r>
    </w:p>
    <w:p w14:paraId="786E3F98" w14:textId="3CA6CECC" w:rsidR="00153B75" w:rsidRPr="00DF15E4" w:rsidRDefault="001875D6">
      <w:pPr>
        <w:numPr>
          <w:ilvl w:val="1"/>
          <w:numId w:val="1"/>
        </w:numPr>
        <w:ind w:right="337" w:hanging="852"/>
        <w:rPr>
          <w:rFonts w:asciiTheme="minorHAnsi" w:hAnsiTheme="minorHAnsi" w:cstheme="minorHAnsi"/>
          <w:b/>
          <w:bCs/>
          <w:sz w:val="22"/>
        </w:rPr>
      </w:pPr>
      <w:r w:rsidRPr="00DF15E4">
        <w:rPr>
          <w:rFonts w:asciiTheme="minorHAnsi" w:hAnsiTheme="minorHAnsi" w:cstheme="minorHAnsi"/>
          <w:b/>
          <w:bCs/>
          <w:sz w:val="22"/>
        </w:rPr>
        <w:t xml:space="preserve">Oferta musi być zabezpieczona wadium. </w:t>
      </w:r>
    </w:p>
    <w:p w14:paraId="388A990A" w14:textId="4C633BDD" w:rsidR="00153B75" w:rsidRPr="00C3534E" w:rsidRDefault="00435F99">
      <w:pPr>
        <w:numPr>
          <w:ilvl w:val="1"/>
          <w:numId w:val="1"/>
        </w:numPr>
        <w:spacing w:after="36"/>
        <w:ind w:right="337" w:hanging="852"/>
        <w:rPr>
          <w:rFonts w:asciiTheme="minorHAnsi" w:hAnsiTheme="minorHAnsi" w:cstheme="minorHAnsi"/>
          <w:sz w:val="22"/>
        </w:rPr>
      </w:pPr>
      <w:r w:rsidRPr="00C3534E">
        <w:rPr>
          <w:rFonts w:asciiTheme="minorHAnsi" w:hAnsiTheme="minorHAnsi" w:cstheme="minorHAnsi"/>
          <w:sz w:val="22"/>
        </w:rPr>
        <w:t xml:space="preserve">Ofertę stanowi wypełniony interaktywny </w:t>
      </w:r>
      <w:r w:rsidRPr="00C3534E">
        <w:rPr>
          <w:rFonts w:asciiTheme="minorHAnsi" w:hAnsiTheme="minorHAnsi" w:cstheme="minorHAnsi"/>
          <w:b/>
          <w:bCs/>
          <w:sz w:val="22"/>
        </w:rPr>
        <w:t>„Formularz ofertowy”</w:t>
      </w:r>
      <w:r w:rsidRPr="00C3534E">
        <w:rPr>
          <w:rFonts w:asciiTheme="minorHAnsi" w:hAnsiTheme="minorHAnsi" w:cstheme="minorHAnsi"/>
          <w:sz w:val="22"/>
        </w:rPr>
        <w:t xml:space="preserve"> udostępniony przez Zamawiającego na Platformie e-Zamówienia i zamieszczony w podglądzie postępowania</w:t>
      </w:r>
      <w:r w:rsidR="00EA7D00" w:rsidRPr="00C3534E">
        <w:rPr>
          <w:rFonts w:asciiTheme="minorHAnsi" w:hAnsiTheme="minorHAnsi" w:cstheme="minorHAnsi"/>
          <w:sz w:val="22"/>
        </w:rPr>
        <w:t xml:space="preserve"> </w:t>
      </w:r>
      <w:r w:rsidR="001875D6" w:rsidRPr="00C3534E">
        <w:rPr>
          <w:rFonts w:asciiTheme="minorHAnsi" w:hAnsiTheme="minorHAnsi" w:cstheme="minorHAnsi"/>
          <w:sz w:val="22"/>
        </w:rPr>
        <w:t xml:space="preserve">oraz niżej wymienione dokumenty: </w:t>
      </w:r>
    </w:p>
    <w:p w14:paraId="170733D7" w14:textId="45EF6296" w:rsidR="004B38E0" w:rsidRPr="00FF64CE"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 postępowaniu albo do reprezentowania w postępowaniu i zawarcia umowy. (jeżeli dotyczy);</w:t>
      </w:r>
    </w:p>
    <w:p w14:paraId="395263DB" w14:textId="6E251A95" w:rsidR="004B38E0"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dokumenty, z których wynika prawo do podpisania oferty względnie do podpisania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w:t>
      </w:r>
      <w:r w:rsidR="009D27C6" w:rsidRPr="009D27C6">
        <w:rPr>
          <w:rFonts w:asciiTheme="minorHAnsi" w:hAnsiTheme="minorHAnsi" w:cstheme="minorHAnsi"/>
          <w:sz w:val="22"/>
        </w:rPr>
        <w:t xml:space="preserve">t.j. </w:t>
      </w:r>
      <w:r w:rsidR="00515D26" w:rsidRPr="00515D26">
        <w:rPr>
          <w:rFonts w:asciiTheme="minorHAnsi" w:hAnsiTheme="minorHAnsi" w:cstheme="minorHAnsi"/>
          <w:sz w:val="22"/>
        </w:rPr>
        <w:t>Dz.U. z 2024 poz. 1557 ze zm.</w:t>
      </w:r>
      <w:r w:rsidRPr="00FF64CE">
        <w:rPr>
          <w:rFonts w:asciiTheme="minorHAnsi" w:hAnsiTheme="minorHAnsi" w:cstheme="minorHAnsi"/>
          <w:sz w:val="22"/>
        </w:rPr>
        <w:t>);</w:t>
      </w:r>
    </w:p>
    <w:p w14:paraId="478962F9" w14:textId="769E402A" w:rsidR="00A75FEF"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zobowiązania wymagane postanowieniami pkt. 11.3. SWZ</w:t>
      </w:r>
      <w:r>
        <w:rPr>
          <w:rFonts w:asciiTheme="minorHAnsi" w:hAnsiTheme="minorHAnsi" w:cstheme="minorHAnsi"/>
          <w:sz w:val="22"/>
        </w:rPr>
        <w:t xml:space="preserve"> (o ile dotyczy)</w:t>
      </w:r>
      <w:r w:rsidRPr="00FF64CE">
        <w:rPr>
          <w:rFonts w:asciiTheme="minorHAnsi" w:hAnsiTheme="minorHAnsi" w:cstheme="minorHAnsi"/>
          <w:sz w:val="22"/>
        </w:rPr>
        <w:t>,  w przypadku gdy Wykonawca polega na zdolnościach podmiotów udostępniających zasoby w celu potwierdzenia spełniania warunków udziału w postępowaniu wraz z pełnomocnictwami, jeżeli prawo do podpisania danego zobowiązania nie wynika z dokumentów,</w:t>
      </w:r>
      <w:r>
        <w:rPr>
          <w:rFonts w:asciiTheme="minorHAnsi" w:hAnsiTheme="minorHAnsi" w:cstheme="minorHAnsi"/>
          <w:sz w:val="22"/>
        </w:rPr>
        <w:t xml:space="preserve"> które </w:t>
      </w:r>
      <w:r w:rsidRPr="00FF64CE">
        <w:rPr>
          <w:rFonts w:asciiTheme="minorHAnsi" w:hAnsiTheme="minorHAnsi" w:cstheme="minorHAnsi"/>
          <w:sz w:val="22"/>
        </w:rPr>
        <w:t xml:space="preserve"> </w:t>
      </w:r>
      <w:r w:rsidR="00086FB8" w:rsidRPr="00086FB8">
        <w:rPr>
          <w:rFonts w:asciiTheme="minorHAnsi" w:hAnsiTheme="minorHAnsi" w:cstheme="minorHAnsi"/>
          <w:sz w:val="22"/>
        </w:rPr>
        <w:t>Zamawiający może je uzyskać w szczególności za pomocą bezpłatnych i ogólnodostępnych baz danych, w szczególności rejestrów publicznych w rozumieniu ustawy z dnia 17 lutego 2005 r. o informatyzacji działalności podmiotów realizujących zadania publiczne (</w:t>
      </w:r>
      <w:r w:rsidR="009D27C6" w:rsidRPr="009D27C6">
        <w:rPr>
          <w:rFonts w:asciiTheme="minorHAnsi" w:hAnsiTheme="minorHAnsi" w:cstheme="minorHAnsi"/>
          <w:sz w:val="22"/>
        </w:rPr>
        <w:t xml:space="preserve">t.j. </w:t>
      </w:r>
      <w:r w:rsidR="00515D26" w:rsidRPr="00515D26">
        <w:rPr>
          <w:rFonts w:asciiTheme="minorHAnsi" w:hAnsiTheme="minorHAnsi" w:cstheme="minorHAnsi"/>
          <w:sz w:val="22"/>
        </w:rPr>
        <w:t>Dz.U. z 2024 poz. 1557 ze zm.</w:t>
      </w:r>
      <w:r w:rsidR="00086FB8" w:rsidRPr="00086FB8">
        <w:rPr>
          <w:rFonts w:asciiTheme="minorHAnsi" w:hAnsiTheme="minorHAnsi" w:cstheme="minorHAnsi"/>
          <w:sz w:val="22"/>
        </w:rPr>
        <w:t>)</w:t>
      </w:r>
      <w:r w:rsidRPr="00FF64CE">
        <w:rPr>
          <w:rFonts w:asciiTheme="minorHAnsi" w:hAnsiTheme="minorHAnsi" w:cstheme="minorHAnsi"/>
          <w:sz w:val="22"/>
        </w:rPr>
        <w:t>;</w:t>
      </w:r>
    </w:p>
    <w:p w14:paraId="7226B02E" w14:textId="565A6BDF" w:rsid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oświadczenie Wykonawców wspólnie ubiegających się o udzielenie zamówienia, o którym mowa w art. 117 ust. 4 ustawy</w:t>
      </w:r>
      <w:r>
        <w:rPr>
          <w:rFonts w:asciiTheme="minorHAnsi" w:hAnsiTheme="minorHAnsi" w:cstheme="minorHAnsi"/>
          <w:sz w:val="22"/>
        </w:rPr>
        <w:t xml:space="preserve"> (o ile dotyczy);</w:t>
      </w:r>
    </w:p>
    <w:p w14:paraId="21946016" w14:textId="2D2B3710" w:rsidR="00A75FEF" w:rsidRP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w:t>
      </w:r>
      <w:r>
        <w:rPr>
          <w:rFonts w:asciiTheme="minorHAnsi" w:hAnsiTheme="minorHAnsi" w:cstheme="minorHAnsi"/>
          <w:sz w:val="22"/>
        </w:rPr>
        <w:t>a</w:t>
      </w:r>
      <w:r w:rsidRPr="00A75FEF">
        <w:rPr>
          <w:rFonts w:asciiTheme="minorHAnsi" w:hAnsiTheme="minorHAnsi" w:cstheme="minorHAnsi"/>
          <w:sz w:val="22"/>
        </w:rPr>
        <w:t xml:space="preserve"> wymagane postanowieniami pkt 10.2., 11.</w:t>
      </w:r>
      <w:r>
        <w:rPr>
          <w:rFonts w:asciiTheme="minorHAnsi" w:hAnsiTheme="minorHAnsi" w:cstheme="minorHAnsi"/>
          <w:sz w:val="22"/>
        </w:rPr>
        <w:t>6</w:t>
      </w:r>
      <w:r w:rsidRPr="00A75FEF">
        <w:rPr>
          <w:rFonts w:asciiTheme="minorHAnsi" w:hAnsiTheme="minorHAnsi" w:cstheme="minorHAnsi"/>
          <w:sz w:val="22"/>
        </w:rPr>
        <w:t>.</w:t>
      </w:r>
      <w:r>
        <w:rPr>
          <w:rFonts w:asciiTheme="minorHAnsi" w:hAnsiTheme="minorHAnsi" w:cstheme="minorHAnsi"/>
          <w:sz w:val="22"/>
        </w:rPr>
        <w:t xml:space="preserve"> (o ile dotyczy)</w:t>
      </w:r>
      <w:r w:rsidRPr="00A75FEF">
        <w:rPr>
          <w:rFonts w:asciiTheme="minorHAnsi" w:hAnsiTheme="minorHAnsi" w:cstheme="minorHAnsi"/>
          <w:sz w:val="22"/>
        </w:rPr>
        <w:t xml:space="preserve"> i 13.3. </w:t>
      </w:r>
      <w:r>
        <w:rPr>
          <w:rFonts w:asciiTheme="minorHAnsi" w:hAnsiTheme="minorHAnsi" w:cstheme="minorHAnsi"/>
          <w:sz w:val="22"/>
        </w:rPr>
        <w:t>(o ile dotyczy) SWZ</w:t>
      </w:r>
      <w:r w:rsidRPr="00A75FEF">
        <w:rPr>
          <w:rFonts w:asciiTheme="minorHAnsi" w:hAnsiTheme="minorHAnsi" w:cstheme="minorHAnsi"/>
          <w:sz w:val="22"/>
        </w:rPr>
        <w:t>.</w:t>
      </w:r>
    </w:p>
    <w:p w14:paraId="484E6E87" w14:textId="0C14FDD8" w:rsidR="00153B75" w:rsidRDefault="001875D6">
      <w:pPr>
        <w:numPr>
          <w:ilvl w:val="1"/>
          <w:numId w:val="1"/>
        </w:numPr>
        <w:ind w:right="337" w:hanging="852"/>
        <w:rPr>
          <w:rFonts w:asciiTheme="minorHAnsi" w:hAnsiTheme="minorHAnsi" w:cstheme="minorHAnsi"/>
          <w:sz w:val="22"/>
        </w:rPr>
      </w:pPr>
      <w:r w:rsidRPr="00A75FEF">
        <w:rPr>
          <w:rFonts w:asciiTheme="minorHAnsi" w:hAnsiTheme="minorHAnsi" w:cstheme="minorHAnsi"/>
          <w:sz w:val="22"/>
        </w:rPr>
        <w:t xml:space="preserve">Zamawiający </w:t>
      </w:r>
      <w:r w:rsidR="004B228E" w:rsidRPr="004B228E">
        <w:rPr>
          <w:rFonts w:asciiTheme="minorHAnsi" w:hAnsiTheme="minorHAnsi" w:cstheme="minorHAnsi"/>
          <w:b/>
          <w:bCs/>
          <w:sz w:val="22"/>
        </w:rPr>
        <w:t>nie</w:t>
      </w:r>
      <w:r w:rsidR="004B228E">
        <w:rPr>
          <w:rFonts w:asciiTheme="minorHAnsi" w:hAnsiTheme="minorHAnsi" w:cstheme="minorHAnsi"/>
          <w:b/>
          <w:bCs/>
          <w:sz w:val="22"/>
        </w:rPr>
        <w:t xml:space="preserve"> </w:t>
      </w:r>
      <w:r w:rsidRPr="00A75FEF">
        <w:rPr>
          <w:rFonts w:asciiTheme="minorHAnsi" w:hAnsiTheme="minorHAnsi" w:cstheme="minorHAnsi"/>
          <w:b/>
          <w:sz w:val="22"/>
        </w:rPr>
        <w:t>żąda złożenia</w:t>
      </w:r>
      <w:r w:rsidRPr="00A75FEF">
        <w:rPr>
          <w:rFonts w:asciiTheme="minorHAnsi" w:hAnsiTheme="minorHAnsi" w:cstheme="minorHAnsi"/>
          <w:sz w:val="22"/>
        </w:rPr>
        <w:t xml:space="preserve"> wraz z Ofertą przedmiotowych środków dowodowych</w:t>
      </w:r>
      <w:r w:rsidR="004B228E">
        <w:rPr>
          <w:rFonts w:asciiTheme="minorHAnsi" w:hAnsiTheme="minorHAnsi" w:cstheme="minorHAnsi"/>
          <w:sz w:val="22"/>
        </w:rPr>
        <w:t>.</w:t>
      </w:r>
    </w:p>
    <w:p w14:paraId="03F3160D" w14:textId="77777777" w:rsidR="00153B75" w:rsidRPr="00A75FEF" w:rsidRDefault="001875D6">
      <w:pPr>
        <w:numPr>
          <w:ilvl w:val="1"/>
          <w:numId w:val="1"/>
        </w:numPr>
        <w:spacing w:after="78"/>
        <w:ind w:right="337" w:hanging="852"/>
        <w:rPr>
          <w:rFonts w:asciiTheme="minorHAnsi" w:hAnsiTheme="minorHAnsi" w:cstheme="minorHAnsi"/>
          <w:sz w:val="22"/>
        </w:rPr>
      </w:pPr>
      <w:r w:rsidRPr="00A75FEF">
        <w:rPr>
          <w:rFonts w:asciiTheme="minorHAnsi" w:hAnsiTheme="minorHAnsi" w:cstheme="minorHAnsi"/>
          <w:b/>
          <w:sz w:val="22"/>
        </w:rPr>
        <w:t>Wymagania formalne</w:t>
      </w:r>
      <w:r w:rsidRPr="00A75FEF">
        <w:rPr>
          <w:rFonts w:asciiTheme="minorHAnsi" w:hAnsiTheme="minorHAnsi" w:cstheme="minorHAnsi"/>
          <w:sz w:val="22"/>
        </w:rPr>
        <w:t xml:space="preserve"> dotyczące składanych w postępowaniu podmiotowych środków dowodowych oraz innych dokumentów lub oświadczeń: </w:t>
      </w:r>
    </w:p>
    <w:p w14:paraId="1FA19E82" w14:textId="2CD3E1D1" w:rsidR="00153B75" w:rsidRPr="00A75FEF" w:rsidRDefault="001875D6">
      <w:pPr>
        <w:numPr>
          <w:ilvl w:val="2"/>
          <w:numId w:val="1"/>
        </w:numPr>
        <w:ind w:right="337" w:hanging="994"/>
        <w:rPr>
          <w:rFonts w:asciiTheme="minorHAnsi" w:hAnsiTheme="minorHAnsi" w:cstheme="minorHAnsi"/>
          <w:sz w:val="22"/>
        </w:rPr>
      </w:pPr>
      <w:r w:rsidRPr="00A75FEF">
        <w:rPr>
          <w:rFonts w:asciiTheme="minorHAnsi" w:hAnsiTheme="minorHAnsi" w:cstheme="minorHAnsi"/>
          <w:sz w:val="22"/>
        </w:rPr>
        <w:t>Ofertę oraz</w:t>
      </w:r>
      <w:r w:rsidRPr="00A75FEF">
        <w:rPr>
          <w:rFonts w:asciiTheme="minorHAnsi" w:eastAsia="Times New Roman" w:hAnsiTheme="minorHAnsi" w:cstheme="minorHAnsi"/>
          <w:b/>
          <w:sz w:val="22"/>
        </w:rPr>
        <w:t xml:space="preserve"> </w:t>
      </w:r>
      <w:r w:rsidRPr="00A75FEF">
        <w:rPr>
          <w:rFonts w:asciiTheme="minorHAnsi" w:hAnsiTheme="minorHAnsi" w:cstheme="minorHAnsi"/>
          <w:sz w:val="22"/>
        </w:rPr>
        <w:t>oświadczeni</w:t>
      </w:r>
      <w:r w:rsidR="00A75FEF" w:rsidRPr="00A75FEF">
        <w:rPr>
          <w:rFonts w:asciiTheme="minorHAnsi" w:hAnsiTheme="minorHAnsi" w:cstheme="minorHAnsi"/>
          <w:sz w:val="22"/>
        </w:rPr>
        <w:t>a</w:t>
      </w:r>
      <w:r w:rsidRPr="00A75FEF">
        <w:rPr>
          <w:rFonts w:asciiTheme="minorHAnsi" w:hAnsiTheme="minorHAnsi" w:cstheme="minorHAnsi"/>
          <w:sz w:val="22"/>
        </w:rPr>
        <w:t xml:space="preserve"> składa się, pod rygorem nieważności, w formie elektronicznej (tj. opatrzonej kwalifikowanym podpisem elektronicznym) lub w postaci elektronicznej opatrzonej podpisem zaufanym lub podpisem </w:t>
      </w:r>
      <w:r w:rsidRPr="00A75FEF">
        <w:rPr>
          <w:rFonts w:asciiTheme="minorHAnsi" w:hAnsiTheme="minorHAnsi" w:cstheme="minorHAnsi"/>
          <w:sz w:val="22"/>
        </w:rPr>
        <w:lastRenderedPageBreak/>
        <w:t xml:space="preserve">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164A9408" w14:textId="77777777" w:rsidR="00153B75" w:rsidRDefault="001875D6">
      <w:pPr>
        <w:numPr>
          <w:ilvl w:val="2"/>
          <w:numId w:val="1"/>
        </w:numPr>
        <w:spacing w:after="29" w:line="277" w:lineRule="auto"/>
        <w:ind w:right="337" w:hanging="994"/>
      </w:pPr>
      <w:r w:rsidRPr="00A75FEF">
        <w:rPr>
          <w:rFonts w:asciiTheme="minorHAnsi" w:hAnsiTheme="minorHAnsi" w:cstheme="minorHAnsi"/>
          <w:sz w:val="22"/>
        </w:rPr>
        <w:t>W przypadku, gdy podmiotowe środki dowodowe inne dokumenty lub dokumenty potwierdzające umocowanie do reprezentowania zostały wystawione przez upoważnione podmioty:</w:t>
      </w:r>
      <w:r>
        <w:t xml:space="preserve"> </w:t>
      </w:r>
    </w:p>
    <w:p w14:paraId="461DB03A" w14:textId="77777777" w:rsidR="00153B75" w:rsidRPr="00A75FEF" w:rsidRDefault="001875D6">
      <w:pPr>
        <w:numPr>
          <w:ilvl w:val="5"/>
          <w:numId w:val="10"/>
        </w:numPr>
        <w:spacing w:after="38" w:line="267" w:lineRule="auto"/>
        <w:ind w:right="336" w:hanging="281"/>
        <w:rPr>
          <w:rFonts w:asciiTheme="minorHAnsi" w:hAnsiTheme="minorHAnsi" w:cstheme="minorHAnsi"/>
          <w:sz w:val="22"/>
        </w:rPr>
      </w:pPr>
      <w:r w:rsidRPr="00A75FEF">
        <w:rPr>
          <w:rFonts w:asciiTheme="minorHAnsi" w:hAnsiTheme="minorHAnsi" w:cstheme="minorHAnsi"/>
          <w:sz w:val="22"/>
        </w:rPr>
        <w:t xml:space="preserve">jako </w:t>
      </w:r>
      <w:r w:rsidRPr="00A75FEF">
        <w:rPr>
          <w:rFonts w:asciiTheme="minorHAnsi" w:hAnsiTheme="minorHAnsi" w:cstheme="minorHAnsi"/>
          <w:b/>
          <w:sz w:val="22"/>
        </w:rPr>
        <w:t>dokument elektroniczny – Wykonawca przekazuje ten dokument</w:t>
      </w:r>
      <w:r w:rsidRPr="00A75FEF">
        <w:rPr>
          <w:rFonts w:asciiTheme="minorHAnsi" w:hAnsiTheme="minorHAnsi" w:cstheme="minorHAnsi"/>
          <w:sz w:val="22"/>
        </w:rPr>
        <w:t xml:space="preserve">; </w:t>
      </w:r>
    </w:p>
    <w:p w14:paraId="7BFE792F" w14:textId="6A8404D9" w:rsidR="00153B75"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jako dokument w postaci papierowej – Wykonawca </w:t>
      </w:r>
      <w:r w:rsidRPr="00A75FEF">
        <w:rPr>
          <w:rFonts w:asciiTheme="minorHAnsi" w:hAnsiTheme="minorHAnsi" w:cstheme="minorHAnsi"/>
          <w:b/>
          <w:sz w:val="22"/>
        </w:rPr>
        <w:t>przekazuje cyfrowe odwzorowanie tego dokumentu opatrzone podpisem kwalifikowanym, podpisem zaufanym lub podpisem osobistym</w:t>
      </w:r>
      <w:r w:rsidRPr="00A75FEF">
        <w:rPr>
          <w:rFonts w:asciiTheme="minorHAnsi" w:hAnsiTheme="minorHAnsi" w:cstheme="minorHAnsi"/>
          <w:sz w:val="22"/>
        </w:rPr>
        <w:t xml:space="preserve"> poświadczającym zgodność odwzorowania cyfrowego z dokumentem w postaci papierowej;</w:t>
      </w:r>
    </w:p>
    <w:p w14:paraId="6C7BF14A" w14:textId="77777777" w:rsidR="00153B75" w:rsidRPr="00A75FEF"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Potwierdzenia zgodności odwzorowania cyfrowego z dokumentem w postaci papierowej, o którym mowa w ppkt. 2) powyżej, dokonuje notariusz lub: </w:t>
      </w:r>
    </w:p>
    <w:p w14:paraId="69E48F67" w14:textId="77777777" w:rsidR="00153B75" w:rsidRPr="00A75FEF" w:rsidRDefault="001875D6">
      <w:pPr>
        <w:numPr>
          <w:ilvl w:val="5"/>
          <w:numId w:val="8"/>
        </w:numPr>
        <w:spacing w:after="33"/>
        <w:ind w:right="337" w:hanging="427"/>
        <w:rPr>
          <w:rFonts w:asciiTheme="minorHAnsi" w:hAnsiTheme="minorHAnsi" w:cstheme="minorHAnsi"/>
          <w:sz w:val="22"/>
        </w:rPr>
      </w:pPr>
      <w:r w:rsidRPr="00A75FEF">
        <w:rPr>
          <w:rFonts w:asciiTheme="minorHAnsi" w:hAnsiTheme="minorHAnsi" w:cstheme="minorHAnsi"/>
          <w:sz w:val="22"/>
        </w:rPr>
        <w:t xml:space="preserve">w przypadku podmiotowych środków dowodowych oraz dokumentów potwierdzających umocowanie do reprezentowania – odpowiednio Wykonawca, Wykonawca ubiegający się wspólnie z nim o udzielenie zamówienia, podmiot udostępniający zasoby, każdy w zakresie dokumentu, który go dotyczy; </w:t>
      </w:r>
    </w:p>
    <w:p w14:paraId="005E5570" w14:textId="77777777" w:rsidR="00153B75" w:rsidRDefault="001875D6">
      <w:pPr>
        <w:numPr>
          <w:ilvl w:val="5"/>
          <w:numId w:val="8"/>
        </w:numPr>
        <w:ind w:right="337" w:hanging="427"/>
      </w:pPr>
      <w:r w:rsidRPr="00A75FEF">
        <w:rPr>
          <w:rFonts w:asciiTheme="minorHAnsi" w:hAnsiTheme="minorHAnsi" w:cstheme="minorHAnsi"/>
          <w:sz w:val="22"/>
        </w:rPr>
        <w:t xml:space="preserve">w przypadku innych dokumentów – odpowiednio Wykonawca lub Wykonawca wspólnie ubiegający się o udzielenie zamówienia, każdy w zakresie dokumentu, który go dotyczy; </w:t>
      </w:r>
    </w:p>
    <w:p w14:paraId="2DF791F6" w14:textId="6D7A05B2" w:rsidR="00153B75" w:rsidRPr="00256F61" w:rsidRDefault="001875D6">
      <w:pPr>
        <w:numPr>
          <w:ilvl w:val="2"/>
          <w:numId w:val="1"/>
        </w:numPr>
        <w:ind w:right="337" w:hanging="994"/>
        <w:rPr>
          <w:rFonts w:asciiTheme="minorHAnsi" w:hAnsiTheme="minorHAnsi" w:cstheme="minorHAnsi"/>
          <w:sz w:val="22"/>
        </w:rPr>
      </w:pPr>
      <w:r w:rsidRPr="00256F61">
        <w:rPr>
          <w:rFonts w:asciiTheme="minorHAnsi" w:hAnsiTheme="minorHAnsi" w:cstheme="minorHAnsi"/>
          <w:sz w:val="22"/>
        </w:rPr>
        <w:t>Podmiotowe środki dowodowe, w tym oświadczenie, o którym mowa w pkt 16.</w:t>
      </w:r>
      <w:r w:rsidR="00256F61" w:rsidRPr="00256F61">
        <w:rPr>
          <w:rFonts w:asciiTheme="minorHAnsi" w:hAnsiTheme="minorHAnsi" w:cstheme="minorHAnsi"/>
          <w:sz w:val="22"/>
        </w:rPr>
        <w:t>5</w:t>
      </w:r>
      <w:r w:rsidRPr="00256F61">
        <w:rPr>
          <w:rFonts w:asciiTheme="minorHAnsi" w:hAnsiTheme="minorHAnsi" w:cstheme="minorHAnsi"/>
          <w:sz w:val="22"/>
        </w:rPr>
        <w:t xml:space="preserve">. </w:t>
      </w:r>
      <w:r w:rsidR="00256F61" w:rsidRPr="00256F61">
        <w:rPr>
          <w:rFonts w:asciiTheme="minorHAnsi" w:hAnsiTheme="minorHAnsi" w:cstheme="minorHAnsi"/>
          <w:sz w:val="22"/>
        </w:rPr>
        <w:t xml:space="preserve">ppkt </w:t>
      </w:r>
      <w:r w:rsidR="001D45CE">
        <w:rPr>
          <w:rFonts w:asciiTheme="minorHAnsi" w:hAnsiTheme="minorHAnsi" w:cstheme="minorHAnsi"/>
          <w:sz w:val="22"/>
        </w:rPr>
        <w:t>4</w:t>
      </w:r>
      <w:r w:rsidR="00256F61" w:rsidRPr="00256F61">
        <w:rPr>
          <w:rFonts w:asciiTheme="minorHAnsi" w:hAnsiTheme="minorHAnsi" w:cstheme="minorHAnsi"/>
          <w:sz w:val="22"/>
        </w:rPr>
        <w:t xml:space="preserve"> SWZ, zobowiązanie/-nia podmiotu udostępniającego zasoby, które nie zostały wystawione przez upoważnione podmioty, oraz wymagane pełnomocnictwa:</w:t>
      </w:r>
    </w:p>
    <w:p w14:paraId="6604A1BB" w14:textId="77777777" w:rsidR="00153B75" w:rsidRPr="00256F61" w:rsidRDefault="001875D6">
      <w:pPr>
        <w:numPr>
          <w:ilvl w:val="5"/>
          <w:numId w:val="6"/>
        </w:numPr>
        <w:spacing w:after="14" w:line="267" w:lineRule="auto"/>
        <w:ind w:right="336" w:hanging="281"/>
        <w:rPr>
          <w:rFonts w:asciiTheme="minorHAnsi" w:hAnsiTheme="minorHAnsi" w:cstheme="minorHAnsi"/>
          <w:sz w:val="22"/>
        </w:rPr>
      </w:pPr>
      <w:r w:rsidRPr="00256F61">
        <w:rPr>
          <w:rFonts w:asciiTheme="minorHAnsi" w:hAnsiTheme="minorHAnsi" w:cstheme="minorHAnsi"/>
          <w:b/>
          <w:sz w:val="22"/>
        </w:rPr>
        <w:t>Wykonawca</w:t>
      </w:r>
      <w:r w:rsidRPr="00256F61">
        <w:rPr>
          <w:rFonts w:asciiTheme="minorHAnsi" w:hAnsiTheme="minorHAnsi" w:cstheme="minorHAnsi"/>
          <w:sz w:val="22"/>
        </w:rPr>
        <w:t xml:space="preserve"> </w:t>
      </w:r>
      <w:r w:rsidRPr="00256F61">
        <w:rPr>
          <w:rFonts w:asciiTheme="minorHAnsi" w:hAnsiTheme="minorHAnsi" w:cstheme="minorHAnsi"/>
          <w:b/>
          <w:sz w:val="22"/>
        </w:rPr>
        <w:t>przekazuje w postaci elektronicznej i opatruje kwalifikowanym podpisem elektronicznym, podpisem zaufanym lub podpisem osobistym</w:t>
      </w:r>
      <w:r w:rsidRPr="00256F61">
        <w:rPr>
          <w:rFonts w:asciiTheme="minorHAnsi" w:hAnsiTheme="minorHAnsi" w:cstheme="minorHAnsi"/>
          <w:sz w:val="22"/>
        </w:rPr>
        <w:t xml:space="preserve">; </w:t>
      </w:r>
    </w:p>
    <w:p w14:paraId="18CA7E08" w14:textId="77777777" w:rsidR="00256F61" w:rsidRPr="00256F61" w:rsidRDefault="001875D6">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gdy zostały sporządzone jako dokument w postaci papierowej i opatrzone własnoręcznym podpisem, Wykonawca </w:t>
      </w:r>
      <w:r w:rsidRPr="00256F61">
        <w:rPr>
          <w:rFonts w:asciiTheme="minorHAnsi" w:hAnsiTheme="minorHAnsi" w:cstheme="minorHAnsi"/>
          <w:b/>
          <w:sz w:val="22"/>
        </w:rPr>
        <w:t>przekazuje cyfrowe odwzorowanie tych dokumentów opatrzone kwalifikowanym podpisem elektronicznym</w:t>
      </w:r>
      <w:r w:rsidRPr="00256F61">
        <w:rPr>
          <w:rFonts w:asciiTheme="minorHAnsi" w:hAnsiTheme="minorHAnsi" w:cstheme="minorHAnsi"/>
          <w:sz w:val="22"/>
        </w:rPr>
        <w:t xml:space="preserve">, </w:t>
      </w:r>
      <w:r w:rsidRPr="00256F61">
        <w:rPr>
          <w:rFonts w:asciiTheme="minorHAnsi" w:hAnsiTheme="minorHAnsi" w:cstheme="minorHAnsi"/>
          <w:b/>
          <w:sz w:val="22"/>
        </w:rPr>
        <w:t>podpisem zaufanym lub podpisem osobistym</w:t>
      </w:r>
      <w:r w:rsidRPr="00256F61">
        <w:rPr>
          <w:rFonts w:asciiTheme="minorHAnsi" w:hAnsiTheme="minorHAnsi" w:cstheme="minorHAnsi"/>
          <w:sz w:val="22"/>
        </w:rPr>
        <w:t xml:space="preserve"> poświadczającym zgodność cyfrowego odwzorowania z dokumentem w postaci papierowej.</w:t>
      </w:r>
    </w:p>
    <w:p w14:paraId="72C123D3" w14:textId="5CBC43B0" w:rsidR="00256F61" w:rsidRPr="00256F61" w:rsidRDefault="00256F61">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Poświadczenia zgodności cyfrowego odwzorowania z dokumentem w postaci papierowej, o którym mowa w ppkt. 2) powyżej, dokonuje notariusz lub: </w:t>
      </w:r>
    </w:p>
    <w:p w14:paraId="2677F9D5" w14:textId="77777777" w:rsidR="00153B75" w:rsidRPr="00256F61" w:rsidRDefault="001875D6">
      <w:pPr>
        <w:numPr>
          <w:ilvl w:val="5"/>
          <w:numId w:val="5"/>
        </w:numPr>
        <w:spacing w:after="36"/>
        <w:ind w:right="337" w:hanging="360"/>
        <w:rPr>
          <w:rFonts w:asciiTheme="minorHAnsi" w:hAnsiTheme="minorHAnsi" w:cstheme="minorHAnsi"/>
          <w:sz w:val="22"/>
        </w:rPr>
      </w:pPr>
      <w:r w:rsidRPr="00256F61">
        <w:rPr>
          <w:rFonts w:asciiTheme="minorHAnsi" w:hAnsiTheme="minorHAnsi" w:cstheme="minorHAnsi"/>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63B8240A" w14:textId="220E9A6E" w:rsidR="00153B75" w:rsidRPr="00256F61" w:rsidRDefault="001875D6">
      <w:pPr>
        <w:numPr>
          <w:ilvl w:val="5"/>
          <w:numId w:val="5"/>
        </w:numPr>
        <w:spacing w:after="34"/>
        <w:ind w:right="337" w:hanging="360"/>
        <w:rPr>
          <w:rFonts w:asciiTheme="minorHAnsi" w:hAnsiTheme="minorHAnsi" w:cstheme="minorHAnsi"/>
          <w:sz w:val="22"/>
        </w:rPr>
      </w:pPr>
      <w:r w:rsidRPr="00256F61">
        <w:rPr>
          <w:rFonts w:asciiTheme="minorHAnsi" w:hAnsiTheme="minorHAnsi" w:cstheme="minorHAnsi"/>
          <w:sz w:val="22"/>
        </w:rPr>
        <w:t>w przypadku oświadczenia, o którym mowa w pkt 16.</w:t>
      </w:r>
      <w:r w:rsidR="00256F61">
        <w:rPr>
          <w:rFonts w:asciiTheme="minorHAnsi" w:hAnsiTheme="minorHAnsi" w:cstheme="minorHAnsi"/>
          <w:sz w:val="22"/>
        </w:rPr>
        <w:t>5</w:t>
      </w:r>
      <w:r w:rsidRPr="00256F61">
        <w:rPr>
          <w:rFonts w:asciiTheme="minorHAnsi" w:hAnsiTheme="minorHAnsi" w:cstheme="minorHAnsi"/>
          <w:sz w:val="22"/>
        </w:rPr>
        <w:t xml:space="preserve">. ppkt </w:t>
      </w:r>
      <w:r w:rsidR="001D45CE">
        <w:rPr>
          <w:rFonts w:asciiTheme="minorHAnsi" w:hAnsiTheme="minorHAnsi" w:cstheme="minorHAnsi"/>
          <w:sz w:val="22"/>
        </w:rPr>
        <w:t>4</w:t>
      </w:r>
      <w:r w:rsidRPr="00256F61">
        <w:rPr>
          <w:rFonts w:asciiTheme="minorHAnsi" w:hAnsiTheme="minorHAnsi" w:cstheme="minorHAnsi"/>
          <w:sz w:val="22"/>
        </w:rPr>
        <w:t xml:space="preserve"> </w:t>
      </w:r>
      <w:r w:rsidR="00256F61">
        <w:rPr>
          <w:rFonts w:asciiTheme="minorHAnsi" w:hAnsiTheme="minorHAnsi" w:cstheme="minorHAnsi"/>
          <w:sz w:val="22"/>
        </w:rPr>
        <w:t>SWZ</w:t>
      </w:r>
      <w:r w:rsidRPr="00256F61">
        <w:rPr>
          <w:rFonts w:asciiTheme="minorHAnsi" w:hAnsiTheme="minorHAnsi" w:cstheme="minorHAnsi"/>
          <w:sz w:val="22"/>
        </w:rPr>
        <w:t xml:space="preserve">, zobowiązania podmiotu udostępniającego zasoby – odpowiednio Wykonawca lub Wykonawca wspólnie ubiegający się  o udzielenie zamówienia; </w:t>
      </w:r>
    </w:p>
    <w:p w14:paraId="2A4B6E4C" w14:textId="77777777" w:rsidR="00153B75" w:rsidRPr="00256F61" w:rsidRDefault="001875D6">
      <w:pPr>
        <w:numPr>
          <w:ilvl w:val="5"/>
          <w:numId w:val="5"/>
        </w:numPr>
        <w:ind w:right="337" w:hanging="360"/>
        <w:rPr>
          <w:rFonts w:asciiTheme="minorHAnsi" w:hAnsiTheme="minorHAnsi" w:cstheme="minorHAnsi"/>
          <w:sz w:val="22"/>
        </w:rPr>
      </w:pPr>
      <w:r w:rsidRPr="00256F61">
        <w:rPr>
          <w:rFonts w:asciiTheme="minorHAnsi" w:hAnsiTheme="minorHAnsi" w:cstheme="minorHAnsi"/>
          <w:sz w:val="22"/>
        </w:rPr>
        <w:t xml:space="preserve">przypadku pełnomocnictwa - mocodawca. </w:t>
      </w:r>
    </w:p>
    <w:p w14:paraId="2AD32B35" w14:textId="11E2E852"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lastRenderedPageBreak/>
        <w:t xml:space="preserve">Zobowiązanie, o którym mowa w pkt 11.3. </w:t>
      </w:r>
      <w:r w:rsidR="00117E6B" w:rsidRPr="00117E6B">
        <w:rPr>
          <w:rFonts w:asciiTheme="minorHAnsi" w:hAnsiTheme="minorHAnsi" w:cstheme="minorHAnsi"/>
          <w:sz w:val="22"/>
        </w:rPr>
        <w:t>SWZ</w:t>
      </w:r>
      <w:r w:rsidRPr="00117E6B">
        <w:rPr>
          <w:rFonts w:asciiTheme="minorHAnsi" w:hAnsiTheme="minorHAnsi" w:cstheme="minorHAnsi"/>
          <w:sz w:val="22"/>
        </w:rPr>
        <w:t xml:space="preserve"> powinno być podpisane przez osobę upoważnioną do reprezentowania podmiotu udostępniającego zasoby. </w:t>
      </w:r>
    </w:p>
    <w:p w14:paraId="022D62AE"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Oferta powinna być sporządzona w języku polskim. </w:t>
      </w:r>
    </w:p>
    <w:p w14:paraId="222F5932" w14:textId="77777777" w:rsidR="00153B75" w:rsidRDefault="001875D6">
      <w:pPr>
        <w:numPr>
          <w:ilvl w:val="2"/>
          <w:numId w:val="1"/>
        </w:numPr>
        <w:ind w:right="337" w:hanging="994"/>
      </w:pPr>
      <w:r w:rsidRPr="00117E6B">
        <w:rPr>
          <w:rFonts w:asciiTheme="minorHAnsi" w:hAnsiTheme="minorHAnsi" w:cstheme="minorHAnsi"/>
          <w:sz w:val="22"/>
        </w:rPr>
        <w:t>Podmiotowe środki dowodowe lub inne dokumenty lub oświadczenia sporządzone w języku obcym Wykonawca przekazuje wraz z tłumaczeniem na język polski.</w:t>
      </w:r>
      <w:r>
        <w:t xml:space="preserve"> </w:t>
      </w:r>
    </w:p>
    <w:p w14:paraId="5B39B045" w14:textId="3ADF9AED" w:rsidR="00153B75" w:rsidRDefault="00153B75">
      <w:pPr>
        <w:spacing w:after="27" w:line="259" w:lineRule="auto"/>
        <w:ind w:left="0" w:right="0" w:firstLine="0"/>
        <w:jc w:val="left"/>
      </w:pPr>
    </w:p>
    <w:p w14:paraId="4F2C1BC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OPIS SPOSOBU OBLICZENIA CENY OFERTY  </w:t>
      </w:r>
    </w:p>
    <w:p w14:paraId="6A33BEBF" w14:textId="7B7739B7" w:rsidR="00153B75" w:rsidRPr="007E70CC" w:rsidRDefault="009D530B">
      <w:pPr>
        <w:numPr>
          <w:ilvl w:val="1"/>
          <w:numId w:val="1"/>
        </w:numPr>
        <w:ind w:right="337" w:hanging="852"/>
        <w:rPr>
          <w:rFonts w:asciiTheme="minorHAnsi" w:hAnsiTheme="minorHAnsi" w:cstheme="minorHAnsi"/>
          <w:sz w:val="22"/>
        </w:rPr>
      </w:pPr>
      <w:r w:rsidRPr="009D530B">
        <w:rPr>
          <w:rFonts w:asciiTheme="minorHAnsi" w:hAnsiTheme="minorHAnsi" w:cstheme="minorHAnsi"/>
          <w:sz w:val="22"/>
        </w:rPr>
        <w:t>Wykonawca w ofercie określi cenę oferty brutto w zł (PLN), która stanowić będzie wynagrodzenie ryczałtowe za realizację przedmiotu zamówienia na którą Wykonawca składa ofertę. Cena oferty – jest to kwota wymieniona w Formularzu oferty</w:t>
      </w:r>
      <w:r w:rsidR="00435F99">
        <w:rPr>
          <w:rFonts w:asciiTheme="minorHAnsi" w:hAnsiTheme="minorHAnsi" w:cstheme="minorHAnsi"/>
          <w:sz w:val="22"/>
        </w:rPr>
        <w:t>,</w:t>
      </w:r>
      <w:r w:rsidRPr="009D530B">
        <w:rPr>
          <w:rFonts w:asciiTheme="minorHAnsi" w:hAnsiTheme="minorHAnsi" w:cstheme="minorHAnsi"/>
          <w:sz w:val="22"/>
        </w:rPr>
        <w:t xml:space="preserve"> którą należy podać w zapisie liczbowym i słownie z dokładnością do grosza (do dwóch miejsc po przecinku)</w:t>
      </w:r>
      <w:r w:rsidR="00B2198A" w:rsidRPr="00B2198A">
        <w:rPr>
          <w:rFonts w:asciiTheme="minorHAnsi" w:hAnsiTheme="minorHAnsi" w:cstheme="minorHAnsi"/>
          <w:sz w:val="22"/>
        </w:rPr>
        <w:t>.</w:t>
      </w:r>
      <w:r w:rsidR="001875D6" w:rsidRPr="007E70CC">
        <w:rPr>
          <w:rFonts w:asciiTheme="minorHAnsi" w:hAnsiTheme="minorHAnsi" w:cstheme="minorHAnsi"/>
          <w:sz w:val="22"/>
        </w:rPr>
        <w:t xml:space="preserve"> </w:t>
      </w:r>
    </w:p>
    <w:p w14:paraId="5E298A77" w14:textId="619EFD5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Wykonawca powinien wyliczyć cenę oferty brutto, tj. wraz z należnym podatkiem VAT w wysokości przewidzianej ustawowo.</w:t>
      </w:r>
    </w:p>
    <w:p w14:paraId="2B6A17C0" w14:textId="09F308D5" w:rsidR="009D530B" w:rsidRPr="007E70CC" w:rsidRDefault="009D530B">
      <w:pPr>
        <w:numPr>
          <w:ilvl w:val="1"/>
          <w:numId w:val="1"/>
        </w:numPr>
        <w:ind w:right="337" w:hanging="852"/>
        <w:rPr>
          <w:rFonts w:asciiTheme="minorHAnsi" w:hAnsiTheme="minorHAnsi" w:cstheme="minorHAnsi"/>
          <w:sz w:val="22"/>
        </w:rPr>
      </w:pPr>
      <w:r w:rsidRPr="009D530B">
        <w:rPr>
          <w:rFonts w:asciiTheme="minorHAnsi" w:hAnsiTheme="minorHAnsi" w:cstheme="minorHAnsi"/>
          <w:sz w:val="22"/>
        </w:rPr>
        <w:t xml:space="preserve">Podstawą do określenia ceny oferty </w:t>
      </w:r>
      <w:r w:rsidR="00D566DB">
        <w:rPr>
          <w:rFonts w:asciiTheme="minorHAnsi" w:hAnsiTheme="minorHAnsi" w:cstheme="minorHAnsi"/>
          <w:sz w:val="22"/>
        </w:rPr>
        <w:t>jest</w:t>
      </w:r>
      <w:r w:rsidR="004B165F">
        <w:rPr>
          <w:rFonts w:asciiTheme="minorHAnsi" w:hAnsiTheme="minorHAnsi" w:cstheme="minorHAnsi"/>
          <w:sz w:val="22"/>
        </w:rPr>
        <w:t xml:space="preserve"> </w:t>
      </w:r>
      <w:r w:rsidR="00632BAB">
        <w:rPr>
          <w:rFonts w:asciiTheme="minorHAnsi" w:hAnsiTheme="minorHAnsi" w:cstheme="minorHAnsi"/>
          <w:sz w:val="22"/>
        </w:rPr>
        <w:t>Program Funkcjonalno-Użytkowy</w:t>
      </w:r>
      <w:r w:rsidR="00D566DB" w:rsidRPr="00D566DB">
        <w:rPr>
          <w:rFonts w:asciiTheme="minorHAnsi" w:hAnsiTheme="minorHAnsi" w:cstheme="minorHAnsi"/>
          <w:sz w:val="22"/>
        </w:rPr>
        <w:t>, stanowiąc</w:t>
      </w:r>
      <w:r w:rsidR="00632BAB">
        <w:rPr>
          <w:rFonts w:asciiTheme="minorHAnsi" w:hAnsiTheme="minorHAnsi" w:cstheme="minorHAnsi"/>
          <w:sz w:val="22"/>
        </w:rPr>
        <w:t>y</w:t>
      </w:r>
      <w:r w:rsidR="00D566DB" w:rsidRPr="00D566DB">
        <w:rPr>
          <w:rFonts w:asciiTheme="minorHAnsi" w:hAnsiTheme="minorHAnsi" w:cstheme="minorHAnsi"/>
          <w:sz w:val="22"/>
        </w:rPr>
        <w:t xml:space="preserve"> </w:t>
      </w:r>
      <w:r w:rsidR="00D566DB" w:rsidRPr="00D566DB">
        <w:rPr>
          <w:rFonts w:asciiTheme="minorHAnsi" w:hAnsiTheme="minorHAnsi" w:cstheme="minorHAnsi"/>
          <w:b/>
          <w:bCs/>
          <w:sz w:val="22"/>
        </w:rPr>
        <w:t xml:space="preserve">Załącznik nr 1 do SWZ </w:t>
      </w:r>
      <w:r w:rsidR="00D566DB" w:rsidRPr="00D566DB">
        <w:rPr>
          <w:rFonts w:asciiTheme="minorHAnsi" w:hAnsiTheme="minorHAnsi" w:cstheme="minorHAnsi"/>
          <w:sz w:val="22"/>
        </w:rPr>
        <w:t xml:space="preserve">oraz </w:t>
      </w:r>
      <w:r w:rsidR="00036A5B">
        <w:rPr>
          <w:rFonts w:asciiTheme="minorHAnsi" w:hAnsiTheme="minorHAnsi" w:cstheme="minorHAnsi"/>
          <w:sz w:val="22"/>
        </w:rPr>
        <w:t>projektowane postanowienia</w:t>
      </w:r>
      <w:r w:rsidR="00D566DB" w:rsidRPr="00D566DB">
        <w:rPr>
          <w:rFonts w:asciiTheme="minorHAnsi" w:hAnsiTheme="minorHAnsi" w:cstheme="minorHAnsi"/>
          <w:sz w:val="22"/>
        </w:rPr>
        <w:t xml:space="preserve"> umowy w sprawie zamówienia publicznego, które zostaną wprowadzone do treści umowy stanowiących </w:t>
      </w:r>
      <w:r w:rsidR="00D566DB" w:rsidRPr="00D566DB">
        <w:rPr>
          <w:rFonts w:asciiTheme="minorHAnsi" w:hAnsiTheme="minorHAnsi" w:cstheme="minorHAnsi"/>
          <w:b/>
          <w:bCs/>
          <w:sz w:val="22"/>
        </w:rPr>
        <w:t>Załącznik nr 2 do SWZ</w:t>
      </w:r>
      <w:r>
        <w:rPr>
          <w:rFonts w:asciiTheme="minorHAnsi" w:hAnsiTheme="minorHAnsi" w:cstheme="minorHAnsi"/>
          <w:sz w:val="22"/>
        </w:rPr>
        <w:t>.</w:t>
      </w:r>
    </w:p>
    <w:p w14:paraId="1BE7063A" w14:textId="3CA26F1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Jeżeli złożona zostanie oferta, której wybór prowadzić będzie do powstania u Zamawiającego obowiązku podatkowego zgodnie z przepisami o podatku od towarów i usług</w:t>
      </w:r>
      <w:r w:rsidRPr="007E70CC">
        <w:rPr>
          <w:rFonts w:asciiTheme="minorHAnsi" w:hAnsiTheme="minorHAnsi" w:cstheme="minorHAnsi"/>
          <w:sz w:val="22"/>
          <w:vertAlign w:val="superscript"/>
        </w:rPr>
        <w:footnoteReference w:id="4"/>
      </w:r>
      <w:r w:rsidRPr="007E70CC">
        <w:rPr>
          <w:rFonts w:asciiTheme="minorHAnsi" w:hAnsiTheme="minorHAnsi" w:cstheme="minorHAnsi"/>
          <w:sz w:val="22"/>
        </w:rPr>
        <w:t xml:space="preserve">,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08E69446" w14:textId="6FF12E89" w:rsidR="00153B75" w:rsidRDefault="00153B75">
      <w:pPr>
        <w:spacing w:after="27" w:line="259" w:lineRule="auto"/>
        <w:ind w:left="0" w:right="0" w:firstLine="0"/>
        <w:jc w:val="left"/>
      </w:pPr>
    </w:p>
    <w:p w14:paraId="10D2F38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WYMAGANIA DOTYCZĄCE WADIUM </w:t>
      </w:r>
    </w:p>
    <w:p w14:paraId="07D67C49" w14:textId="7FDF4318" w:rsidR="00153B75" w:rsidRPr="00435F99" w:rsidRDefault="00BC7FD4" w:rsidP="00052A9D">
      <w:pPr>
        <w:numPr>
          <w:ilvl w:val="1"/>
          <w:numId w:val="1"/>
        </w:numPr>
        <w:ind w:right="337" w:hanging="852"/>
        <w:rPr>
          <w:rFonts w:asciiTheme="minorHAnsi" w:hAnsiTheme="minorHAnsi" w:cstheme="minorHAnsi"/>
          <w:sz w:val="22"/>
        </w:rPr>
      </w:pPr>
      <w:r w:rsidRPr="00435F99">
        <w:rPr>
          <w:rFonts w:asciiTheme="minorHAnsi" w:hAnsiTheme="minorHAnsi" w:cstheme="minorHAnsi"/>
          <w:sz w:val="22"/>
        </w:rPr>
        <w:t>Wykonawca jest zobowiązany do wniesienia wadium w wysokości</w:t>
      </w:r>
      <w:r w:rsidR="00F50C08" w:rsidRPr="00435F99">
        <w:rPr>
          <w:rFonts w:asciiTheme="minorHAnsi" w:hAnsiTheme="minorHAnsi" w:cstheme="minorHAnsi"/>
          <w:sz w:val="22"/>
        </w:rPr>
        <w:t xml:space="preserve"> </w:t>
      </w:r>
      <w:r w:rsidR="002D7485">
        <w:rPr>
          <w:rFonts w:asciiTheme="minorHAnsi" w:hAnsiTheme="minorHAnsi" w:cstheme="minorHAnsi"/>
          <w:b/>
          <w:sz w:val="22"/>
        </w:rPr>
        <w:t>25</w:t>
      </w:r>
      <w:r w:rsidR="00F50C08" w:rsidRPr="00435F99">
        <w:rPr>
          <w:rFonts w:asciiTheme="minorHAnsi" w:hAnsiTheme="minorHAnsi" w:cstheme="minorHAnsi"/>
          <w:b/>
          <w:sz w:val="22"/>
        </w:rPr>
        <w:t>.000 PLN</w:t>
      </w:r>
      <w:r w:rsidR="00F50C08" w:rsidRPr="00435F99">
        <w:rPr>
          <w:rFonts w:asciiTheme="minorHAnsi" w:hAnsiTheme="minorHAnsi" w:cstheme="minorHAnsi"/>
          <w:sz w:val="22"/>
        </w:rPr>
        <w:t xml:space="preserve"> (</w:t>
      </w:r>
      <w:r w:rsidR="00F50C08" w:rsidRPr="00435F99">
        <w:rPr>
          <w:rFonts w:asciiTheme="minorHAnsi" w:hAnsiTheme="minorHAnsi" w:cstheme="minorHAnsi"/>
          <w:i/>
          <w:sz w:val="22"/>
        </w:rPr>
        <w:t xml:space="preserve">słownie złotych: </w:t>
      </w:r>
      <w:r w:rsidR="002D7485">
        <w:rPr>
          <w:rFonts w:asciiTheme="minorHAnsi" w:hAnsiTheme="minorHAnsi" w:cstheme="minorHAnsi"/>
          <w:i/>
          <w:sz w:val="22"/>
        </w:rPr>
        <w:t>dwadzieścia pięć</w:t>
      </w:r>
      <w:r w:rsidR="00F50C08" w:rsidRPr="00435F99">
        <w:rPr>
          <w:rFonts w:asciiTheme="minorHAnsi" w:hAnsiTheme="minorHAnsi" w:cstheme="minorHAnsi"/>
          <w:i/>
          <w:sz w:val="22"/>
        </w:rPr>
        <w:t xml:space="preserve"> tysięcy złotych 00/100</w:t>
      </w:r>
      <w:r w:rsidR="00F50C08" w:rsidRPr="00435F99">
        <w:rPr>
          <w:rFonts w:asciiTheme="minorHAnsi" w:hAnsiTheme="minorHAnsi" w:cstheme="minorHAnsi"/>
          <w:sz w:val="22"/>
        </w:rPr>
        <w:t>)</w:t>
      </w:r>
      <w:r w:rsidR="00435F99" w:rsidRPr="00435F99">
        <w:rPr>
          <w:rFonts w:asciiTheme="minorHAnsi" w:hAnsiTheme="minorHAnsi" w:cstheme="minorHAnsi"/>
          <w:sz w:val="22"/>
        </w:rPr>
        <w:t>.</w:t>
      </w:r>
    </w:p>
    <w:p w14:paraId="71D1DC75" w14:textId="746DD137" w:rsidR="00BC7FD4" w:rsidRDefault="00BC7FD4">
      <w:pPr>
        <w:numPr>
          <w:ilvl w:val="1"/>
          <w:numId w:val="1"/>
        </w:numPr>
        <w:ind w:right="337" w:hanging="852"/>
        <w:rPr>
          <w:rFonts w:asciiTheme="minorHAnsi" w:hAnsiTheme="minorHAnsi" w:cstheme="minorHAnsi"/>
          <w:sz w:val="22"/>
        </w:rPr>
      </w:pPr>
      <w:r w:rsidRPr="00BC7FD4">
        <w:rPr>
          <w:rFonts w:asciiTheme="minorHAnsi" w:hAnsiTheme="minorHAnsi" w:cstheme="minorHAnsi"/>
          <w:sz w:val="22"/>
        </w:rPr>
        <w:t>Wadium musi być wniesione przed upływem terminu składania ofert w jednej lub kilku następujących formach wymienionych w art. 97 ust. 7 ustawy, w zależności od wyboru Wykonawcy</w:t>
      </w:r>
      <w:r>
        <w:rPr>
          <w:rFonts w:asciiTheme="minorHAnsi" w:hAnsiTheme="minorHAnsi" w:cstheme="minorHAnsi"/>
          <w:sz w:val="22"/>
        </w:rPr>
        <w:t>.</w:t>
      </w:r>
    </w:p>
    <w:p w14:paraId="340032AD" w14:textId="768FFEDC" w:rsidR="00BC7FD4" w:rsidRDefault="00BC7FD4">
      <w:pPr>
        <w:numPr>
          <w:ilvl w:val="1"/>
          <w:numId w:val="1"/>
        </w:numPr>
        <w:ind w:right="337" w:hanging="852"/>
        <w:rPr>
          <w:rFonts w:asciiTheme="minorHAnsi" w:hAnsiTheme="minorHAnsi" w:cstheme="minorHAnsi"/>
          <w:sz w:val="22"/>
        </w:rPr>
      </w:pPr>
      <w:r w:rsidRPr="00BC7FD4">
        <w:rPr>
          <w:rFonts w:asciiTheme="minorHAnsi" w:hAnsiTheme="minorHAnsi" w:cstheme="minorHAnsi"/>
          <w:sz w:val="22"/>
        </w:rPr>
        <w:t>Jeżeli wadium jest wnoszone w formie gwarancji lub poręczenia Wykonawca przekazuje Zamawiającemu oryginał gwarancji lub poręczenia w postaci elektronicznej. Wadium w takie musi obejmować cały okres związania ofertą. Treść gwarancji lub poręczenia nie może zawierać postanowień uzależniających jego dalsze obowiązywanie od zwrotu oryginału dokumentu gwarancyjnego do gwaranta</w:t>
      </w:r>
      <w:r>
        <w:rPr>
          <w:rFonts w:asciiTheme="minorHAnsi" w:hAnsiTheme="minorHAnsi" w:cstheme="minorHAnsi"/>
          <w:sz w:val="22"/>
        </w:rPr>
        <w:t>.</w:t>
      </w:r>
    </w:p>
    <w:p w14:paraId="038DC003" w14:textId="77777777" w:rsidR="00BC7FD4" w:rsidRP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lastRenderedPageBreak/>
        <w:t xml:space="preserve">W przypadku wniesienia wadium w formie gwarancji lub poręczenia, koniecznym jest, aby gwarancja lub poręczenie obejmowały odpowiedzialność za wszystkie przypadki powodujące utratę wadium przez Wykonawcę, określone w art. 98 ust. 6 ustawy.  </w:t>
      </w:r>
    </w:p>
    <w:p w14:paraId="700BE823" w14:textId="77777777" w:rsidR="00BC7FD4" w:rsidRP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t xml:space="preserve">Gwarancja lub poręczenie musi zawierać w swojej treści </w:t>
      </w:r>
      <w:r w:rsidRPr="00BC7FD4">
        <w:rPr>
          <w:rFonts w:asciiTheme="minorHAnsi" w:hAnsiTheme="minorHAnsi" w:cstheme="minorHAnsi"/>
          <w:b/>
          <w:bCs/>
          <w:sz w:val="22"/>
        </w:rPr>
        <w:t>nieodwołalne i bezwarunkowe</w:t>
      </w:r>
      <w:r w:rsidRPr="00BC7FD4">
        <w:rPr>
          <w:rFonts w:asciiTheme="minorHAnsi" w:hAnsiTheme="minorHAnsi" w:cstheme="minorHAnsi"/>
          <w:sz w:val="22"/>
        </w:rPr>
        <w:t xml:space="preserve"> zobowiązanie wystawcy dokumentu do zapłaty na rzecz Zamawiającego kwoty wadium płatne na pierwsze pisemne żądanie Zamawiającego.  </w:t>
      </w:r>
    </w:p>
    <w:p w14:paraId="0D312E9E" w14:textId="198BAAAC" w:rsid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t>Gwarancja lub poręczenie musi zawierać w swojej treści wskazanie adresu e-mail lub adresu pocztowego na który Zamawiający prześle oświadczenie o zwolnieniu wadi</w:t>
      </w:r>
      <w:r>
        <w:rPr>
          <w:rFonts w:asciiTheme="minorHAnsi" w:hAnsiTheme="minorHAnsi" w:cstheme="minorHAnsi"/>
          <w:sz w:val="22"/>
        </w:rPr>
        <w:t>um.</w:t>
      </w:r>
    </w:p>
    <w:p w14:paraId="5621D6EA" w14:textId="258EC5B8" w:rsidR="00944465" w:rsidRPr="001D1989" w:rsidRDefault="00944465" w:rsidP="001D1989">
      <w:pPr>
        <w:pStyle w:val="Akapitzlist"/>
        <w:numPr>
          <w:ilvl w:val="1"/>
          <w:numId w:val="1"/>
        </w:numPr>
        <w:ind w:left="1560" w:right="337" w:hanging="851"/>
        <w:rPr>
          <w:rFonts w:asciiTheme="minorHAnsi" w:hAnsiTheme="minorHAnsi" w:cstheme="minorHAnsi"/>
          <w:sz w:val="22"/>
        </w:rPr>
      </w:pPr>
      <w:r w:rsidRPr="001D1989">
        <w:rPr>
          <w:rFonts w:asciiTheme="minorHAnsi" w:hAnsiTheme="minorHAnsi" w:cstheme="minorHAnsi"/>
          <w:sz w:val="22"/>
        </w:rPr>
        <w:t xml:space="preserve">Wadium wniesione w pieniądzu przelewem na rachunek bankowy musi wpłynąć na rachunek bankowy </w:t>
      </w:r>
      <w:r w:rsidRPr="00B1547E">
        <w:rPr>
          <w:rFonts w:asciiTheme="minorHAnsi" w:hAnsiTheme="minorHAnsi" w:cstheme="minorHAnsi"/>
          <w:sz w:val="22"/>
        </w:rPr>
        <w:t xml:space="preserve">Zamawiającego </w:t>
      </w:r>
      <w:r w:rsidR="00AF0033" w:rsidRPr="00B1547E">
        <w:rPr>
          <w:rFonts w:asciiTheme="minorHAnsi" w:hAnsiTheme="minorHAnsi" w:cstheme="minorHAnsi"/>
          <w:sz w:val="22"/>
        </w:rPr>
        <w:t xml:space="preserve">nr </w:t>
      </w:r>
      <w:r w:rsidR="00A17B74" w:rsidRPr="00A17B74">
        <w:rPr>
          <w:rFonts w:asciiTheme="minorHAnsi" w:hAnsiTheme="minorHAnsi" w:cstheme="minorHAnsi"/>
          <w:b/>
          <w:bCs/>
          <w:sz w:val="22"/>
        </w:rPr>
        <w:t>05 8063 0001 0010 0100 0101 0011</w:t>
      </w:r>
      <w:r w:rsidR="00AF0033" w:rsidRPr="00B1547E">
        <w:rPr>
          <w:rFonts w:asciiTheme="minorHAnsi" w:hAnsiTheme="minorHAnsi" w:cstheme="minorHAnsi"/>
          <w:b/>
          <w:bCs/>
          <w:sz w:val="22"/>
        </w:rPr>
        <w:t xml:space="preserve"> </w:t>
      </w:r>
      <w:r w:rsidRPr="001D1989">
        <w:rPr>
          <w:rFonts w:asciiTheme="minorHAnsi" w:hAnsiTheme="minorHAnsi" w:cstheme="minorHAnsi"/>
          <w:sz w:val="22"/>
        </w:rPr>
        <w:t>(w tytule przelewu należy wpisać znak postępowania), najpóźniej przed upływem terminu składania ofert. Ze względu na ryzyko związane z czasem trwania okresu rozliczeń międzybankowych Zamawiający zaleca dokonanie przelewu ze stosownym wyprzedzeniem</w:t>
      </w:r>
      <w:r w:rsidR="001D1989">
        <w:rPr>
          <w:rFonts w:asciiTheme="minorHAnsi" w:hAnsiTheme="minorHAnsi" w:cstheme="minorHAnsi"/>
          <w:sz w:val="22"/>
        </w:rPr>
        <w:t>.</w:t>
      </w:r>
    </w:p>
    <w:p w14:paraId="4BACCEB2" w14:textId="267E4B77" w:rsidR="00944465" w:rsidRPr="00944465" w:rsidRDefault="00944465" w:rsidP="001D1989">
      <w:pPr>
        <w:numPr>
          <w:ilvl w:val="1"/>
          <w:numId w:val="1"/>
        </w:numPr>
        <w:ind w:right="337" w:hanging="852"/>
        <w:rPr>
          <w:rFonts w:asciiTheme="minorHAnsi" w:hAnsiTheme="minorHAnsi" w:cstheme="minorHAnsi"/>
          <w:sz w:val="22"/>
        </w:rPr>
      </w:pPr>
      <w:r w:rsidRPr="00944465">
        <w:rPr>
          <w:rFonts w:asciiTheme="minorHAnsi" w:hAnsiTheme="minorHAnsi" w:cstheme="minorHAnsi"/>
          <w:sz w:val="22"/>
        </w:rPr>
        <w:t xml:space="preserve">Zamawiający dokona zwrotu wadium na zasadach określonych w art. 98 ust. 1  i 2 ustawy.  Wykonawca będzie miał możliwość w przypadkach określonych w art. 98 ust. 2 ustawy wystąpienia o zwrot wadium, przy czym złożenie wniosku o zwrot wadium spowoduje rozwiązanie stosunku prawnego Zamawiającego z Wykonawcą i utratę przez Wykonawcę prawa do korzystania ze środków ochrony prawnej, uregulowanych w Dziale IX ustawy.  </w:t>
      </w:r>
    </w:p>
    <w:p w14:paraId="3F8263FF" w14:textId="77777777" w:rsidR="00944465" w:rsidRPr="00944465" w:rsidRDefault="00944465" w:rsidP="001D1989">
      <w:pPr>
        <w:numPr>
          <w:ilvl w:val="1"/>
          <w:numId w:val="1"/>
        </w:numPr>
        <w:spacing w:after="14" w:line="267" w:lineRule="auto"/>
        <w:ind w:right="337" w:hanging="852"/>
        <w:rPr>
          <w:rFonts w:asciiTheme="minorHAnsi" w:hAnsiTheme="minorHAnsi" w:cstheme="minorHAnsi"/>
          <w:bCs/>
          <w:sz w:val="22"/>
        </w:rPr>
      </w:pPr>
      <w:r w:rsidRPr="00944465">
        <w:rPr>
          <w:rFonts w:asciiTheme="minorHAnsi" w:hAnsiTheme="minorHAnsi" w:cstheme="minorHAnsi"/>
          <w:bCs/>
          <w:sz w:val="22"/>
        </w:rPr>
        <w:t xml:space="preserve">Zamawiający zwróci wadium wniesione w innej formie niż w pieniądzu poprzez złożenie gwarantowi lub poręczycielowi oświadczenia o zwolnieniu wadium. Zaleca się, aby poręczenie lub gwarancja wskazywały adres mailowy na jaki Zamawiający winien składać oświadczenie o zwolnieniu wadium, o którym mowa w art. 98 ust. 5 ustawy. </w:t>
      </w:r>
    </w:p>
    <w:p w14:paraId="0843059B" w14:textId="77777777" w:rsidR="00944465" w:rsidRPr="00944465" w:rsidRDefault="00944465" w:rsidP="001D1989">
      <w:pPr>
        <w:numPr>
          <w:ilvl w:val="1"/>
          <w:numId w:val="1"/>
        </w:numPr>
        <w:ind w:right="337" w:hanging="852"/>
        <w:rPr>
          <w:rFonts w:asciiTheme="minorHAnsi" w:hAnsiTheme="minorHAnsi" w:cstheme="minorHAnsi"/>
          <w:sz w:val="22"/>
        </w:rPr>
      </w:pPr>
      <w:r w:rsidRPr="00944465">
        <w:rPr>
          <w:rFonts w:asciiTheme="minorHAnsi" w:hAnsiTheme="minorHAnsi" w:cstheme="minorHAnsi"/>
          <w:sz w:val="22"/>
        </w:rPr>
        <w:t xml:space="preserve">Zamawiający zatrzyma wadium wraz z odsetkami, w przypadkach określonych w art. 98 ust. 6 ustawy. </w:t>
      </w:r>
    </w:p>
    <w:p w14:paraId="10027151" w14:textId="20E4E0FF" w:rsidR="00153B75" w:rsidRDefault="00153B75">
      <w:pPr>
        <w:spacing w:after="29" w:line="259" w:lineRule="auto"/>
        <w:ind w:left="427" w:right="0" w:firstLine="0"/>
        <w:jc w:val="left"/>
      </w:pPr>
    </w:p>
    <w:p w14:paraId="48C1EB2B" w14:textId="77777777" w:rsidR="00153B75" w:rsidRPr="003E26D3" w:rsidRDefault="001875D6" w:rsidP="001D1989">
      <w:pPr>
        <w:numPr>
          <w:ilvl w:val="0"/>
          <w:numId w:val="1"/>
        </w:numPr>
        <w:spacing w:after="14" w:line="267" w:lineRule="auto"/>
        <w:ind w:right="335" w:hanging="720"/>
        <w:rPr>
          <w:rFonts w:asciiTheme="minorHAnsi" w:hAnsiTheme="minorHAnsi" w:cstheme="minorHAnsi"/>
          <w:sz w:val="22"/>
        </w:rPr>
      </w:pPr>
      <w:r w:rsidRPr="003E26D3">
        <w:rPr>
          <w:rFonts w:asciiTheme="minorHAnsi" w:hAnsiTheme="minorHAnsi" w:cstheme="minorHAnsi"/>
          <w:b/>
          <w:sz w:val="22"/>
        </w:rPr>
        <w:t xml:space="preserve">MIEJSCE ORAZ TERMIN SKŁADANIA I OTWARCIA OFERT </w:t>
      </w:r>
    </w:p>
    <w:p w14:paraId="5267BA0B" w14:textId="2DC4BCB7" w:rsidR="00153B75" w:rsidRPr="0067058A" w:rsidRDefault="003C7244" w:rsidP="001D1989">
      <w:pPr>
        <w:numPr>
          <w:ilvl w:val="1"/>
          <w:numId w:val="1"/>
        </w:numPr>
        <w:spacing w:after="14" w:line="267" w:lineRule="auto"/>
        <w:ind w:right="337" w:hanging="852"/>
        <w:rPr>
          <w:rFonts w:asciiTheme="minorHAnsi" w:hAnsiTheme="minorHAnsi" w:cstheme="minorHAnsi"/>
          <w:bCs/>
          <w:sz w:val="22"/>
        </w:rPr>
      </w:pPr>
      <w:r w:rsidRPr="0067058A">
        <w:rPr>
          <w:rFonts w:asciiTheme="minorHAnsi" w:hAnsiTheme="minorHAnsi" w:cstheme="minorHAnsi"/>
          <w:bCs/>
          <w:sz w:val="22"/>
        </w:rPr>
        <w:t xml:space="preserve">Wykonawca składa ofertę za pośrednictwem Platformy e-Zamówienia w terminie do dnia </w:t>
      </w:r>
      <w:r w:rsidR="0067058A" w:rsidRPr="0067058A">
        <w:rPr>
          <w:rFonts w:asciiTheme="minorHAnsi" w:hAnsiTheme="minorHAnsi" w:cstheme="minorHAnsi"/>
          <w:b/>
          <w:bCs/>
          <w:sz w:val="22"/>
        </w:rPr>
        <w:t>02.04</w:t>
      </w:r>
      <w:r w:rsidR="002D7485" w:rsidRPr="0067058A">
        <w:rPr>
          <w:rFonts w:asciiTheme="minorHAnsi" w:hAnsiTheme="minorHAnsi" w:cstheme="minorHAnsi"/>
          <w:b/>
          <w:bCs/>
          <w:sz w:val="22"/>
        </w:rPr>
        <w:t>.2026</w:t>
      </w:r>
      <w:r w:rsidR="001875D6" w:rsidRPr="0067058A">
        <w:rPr>
          <w:rFonts w:asciiTheme="minorHAnsi" w:hAnsiTheme="minorHAnsi" w:cstheme="minorHAnsi"/>
          <w:b/>
          <w:sz w:val="22"/>
        </w:rPr>
        <w:t xml:space="preserve"> r. do godz. </w:t>
      </w:r>
      <w:r w:rsidR="003E26D3" w:rsidRPr="0067058A">
        <w:rPr>
          <w:rFonts w:asciiTheme="minorHAnsi" w:hAnsiTheme="minorHAnsi" w:cstheme="minorHAnsi"/>
          <w:b/>
          <w:sz w:val="22"/>
        </w:rPr>
        <w:t>1</w:t>
      </w:r>
      <w:r w:rsidR="009E6952" w:rsidRPr="0067058A">
        <w:rPr>
          <w:rFonts w:asciiTheme="minorHAnsi" w:hAnsiTheme="minorHAnsi" w:cstheme="minorHAnsi"/>
          <w:b/>
          <w:sz w:val="22"/>
        </w:rPr>
        <w:t>1</w:t>
      </w:r>
      <w:r w:rsidR="001875D6" w:rsidRPr="0067058A">
        <w:rPr>
          <w:rFonts w:asciiTheme="minorHAnsi" w:hAnsiTheme="minorHAnsi" w:cstheme="minorHAnsi"/>
          <w:b/>
          <w:sz w:val="22"/>
        </w:rPr>
        <w:t>:00</w:t>
      </w:r>
      <w:r w:rsidR="003E26D3" w:rsidRPr="0067058A">
        <w:rPr>
          <w:rFonts w:asciiTheme="minorHAnsi" w:hAnsiTheme="minorHAnsi" w:cstheme="minorHAnsi"/>
          <w:b/>
          <w:sz w:val="22"/>
        </w:rPr>
        <w:t>.</w:t>
      </w:r>
      <w:r w:rsidR="001875D6" w:rsidRPr="0067058A">
        <w:rPr>
          <w:rFonts w:asciiTheme="minorHAnsi" w:hAnsiTheme="minorHAnsi" w:cstheme="minorHAnsi"/>
          <w:b/>
          <w:sz w:val="22"/>
        </w:rPr>
        <w:t xml:space="preserve"> </w:t>
      </w:r>
    </w:p>
    <w:p w14:paraId="50C212C1" w14:textId="64ED5FC3" w:rsidR="003E26D3" w:rsidRPr="00110590" w:rsidRDefault="003E26D3" w:rsidP="001D1989">
      <w:pPr>
        <w:numPr>
          <w:ilvl w:val="1"/>
          <w:numId w:val="1"/>
        </w:numPr>
        <w:spacing w:after="14" w:line="267" w:lineRule="auto"/>
        <w:ind w:right="337" w:hanging="852"/>
        <w:rPr>
          <w:rFonts w:asciiTheme="minorHAnsi" w:hAnsiTheme="minorHAnsi" w:cstheme="minorHAnsi"/>
          <w:sz w:val="22"/>
        </w:rPr>
      </w:pPr>
      <w:r w:rsidRPr="0067058A">
        <w:rPr>
          <w:rFonts w:asciiTheme="minorHAnsi" w:hAnsiTheme="minorHAnsi" w:cstheme="minorHAnsi"/>
          <w:bCs/>
          <w:sz w:val="22"/>
        </w:rPr>
        <w:t xml:space="preserve">Otwarcie ofert nastąpi w dniu </w:t>
      </w:r>
      <w:r w:rsidR="0067058A" w:rsidRPr="0067058A">
        <w:rPr>
          <w:rFonts w:asciiTheme="minorHAnsi" w:hAnsiTheme="minorHAnsi" w:cstheme="minorHAnsi"/>
          <w:b/>
          <w:bCs/>
          <w:sz w:val="22"/>
        </w:rPr>
        <w:t>02.04</w:t>
      </w:r>
      <w:r w:rsidR="002D7485" w:rsidRPr="0067058A">
        <w:rPr>
          <w:rFonts w:asciiTheme="minorHAnsi" w:hAnsiTheme="minorHAnsi" w:cstheme="minorHAnsi"/>
          <w:b/>
          <w:bCs/>
          <w:sz w:val="22"/>
        </w:rPr>
        <w:t>.2026</w:t>
      </w:r>
      <w:r w:rsidRPr="0067058A">
        <w:rPr>
          <w:rFonts w:asciiTheme="minorHAnsi" w:hAnsiTheme="minorHAnsi" w:cstheme="minorHAnsi"/>
          <w:b/>
          <w:sz w:val="22"/>
        </w:rPr>
        <w:t xml:space="preserve"> r., o godzinie 1</w:t>
      </w:r>
      <w:r w:rsidR="009E6952" w:rsidRPr="0067058A">
        <w:rPr>
          <w:rFonts w:asciiTheme="minorHAnsi" w:hAnsiTheme="minorHAnsi" w:cstheme="minorHAnsi"/>
          <w:b/>
          <w:sz w:val="22"/>
        </w:rPr>
        <w:t>1</w:t>
      </w:r>
      <w:r w:rsidRPr="0067058A">
        <w:rPr>
          <w:rFonts w:asciiTheme="minorHAnsi" w:hAnsiTheme="minorHAnsi" w:cstheme="minorHAnsi"/>
          <w:b/>
          <w:sz w:val="22"/>
        </w:rPr>
        <w:t>:</w:t>
      </w:r>
      <w:r w:rsidR="000C0909" w:rsidRPr="0067058A">
        <w:rPr>
          <w:rFonts w:asciiTheme="minorHAnsi" w:hAnsiTheme="minorHAnsi" w:cstheme="minorHAnsi"/>
          <w:b/>
          <w:sz w:val="22"/>
        </w:rPr>
        <w:t>15</w:t>
      </w:r>
      <w:r w:rsidR="003C7244" w:rsidRPr="0067058A">
        <w:rPr>
          <w:rFonts w:asciiTheme="minorHAnsi" w:hAnsiTheme="minorHAnsi" w:cstheme="minorHAnsi"/>
          <w:b/>
          <w:sz w:val="22"/>
        </w:rPr>
        <w:t xml:space="preserve">, </w:t>
      </w:r>
      <w:r w:rsidR="003C7244" w:rsidRPr="0067058A">
        <w:rPr>
          <w:rFonts w:asciiTheme="minorHAnsi" w:hAnsiTheme="minorHAnsi" w:cstheme="minorHAnsi"/>
          <w:sz w:val="22"/>
        </w:rPr>
        <w:t>za pośrednictwem Platformy e-Zamówienia. W przypadku awarii Platformy e-Zamówienia</w:t>
      </w:r>
      <w:r w:rsidR="003C7244" w:rsidRPr="00110590">
        <w:rPr>
          <w:rFonts w:asciiTheme="minorHAnsi" w:hAnsiTheme="minorHAnsi" w:cstheme="minorHAnsi"/>
          <w:sz w:val="22"/>
        </w:rPr>
        <w:t>, która spowoduje brak możliwości otwarcia ofert w powyższym terminie, otwarcie ofert nastąpi niezwłocznie po usunięciu awarii.</w:t>
      </w:r>
    </w:p>
    <w:p w14:paraId="69664E17" w14:textId="15197988" w:rsidR="00514270" w:rsidRPr="00110590" w:rsidRDefault="00F212B2" w:rsidP="001D1989">
      <w:pPr>
        <w:numPr>
          <w:ilvl w:val="1"/>
          <w:numId w:val="1"/>
        </w:numPr>
        <w:spacing w:after="14" w:line="267" w:lineRule="auto"/>
        <w:ind w:right="337" w:hanging="852"/>
        <w:rPr>
          <w:rFonts w:asciiTheme="minorHAnsi" w:hAnsiTheme="minorHAnsi" w:cstheme="minorHAnsi"/>
          <w:bCs/>
          <w:sz w:val="22"/>
        </w:rPr>
      </w:pPr>
      <w:r w:rsidRPr="00110590">
        <w:rPr>
          <w:rFonts w:asciiTheme="minorHAnsi" w:hAnsiTheme="minorHAnsi" w:cstheme="minorHAnsi"/>
          <w:bCs/>
          <w:sz w:val="22"/>
        </w:rPr>
        <w:t>Otwarcie ofert jest dokonywane na Platformie e-Zamówienia poprzez odszyfrowanie i otwarcie ofert</w:t>
      </w:r>
      <w:r w:rsidR="00514270" w:rsidRPr="00110590">
        <w:rPr>
          <w:rFonts w:asciiTheme="minorHAnsi" w:hAnsiTheme="minorHAnsi" w:cstheme="minorHAnsi"/>
          <w:bCs/>
          <w:sz w:val="22"/>
        </w:rPr>
        <w:t>.</w:t>
      </w:r>
    </w:p>
    <w:p w14:paraId="5B78EB25" w14:textId="220178DA" w:rsidR="00514270" w:rsidRPr="00110590" w:rsidRDefault="00514270" w:rsidP="001D1989">
      <w:pPr>
        <w:numPr>
          <w:ilvl w:val="1"/>
          <w:numId w:val="1"/>
        </w:numPr>
        <w:spacing w:after="14" w:line="267" w:lineRule="auto"/>
        <w:ind w:right="337" w:hanging="852"/>
        <w:rPr>
          <w:rFonts w:asciiTheme="minorHAnsi" w:hAnsiTheme="minorHAnsi" w:cstheme="minorHAnsi"/>
          <w:bCs/>
          <w:sz w:val="22"/>
        </w:rPr>
      </w:pPr>
      <w:r w:rsidRPr="00110590">
        <w:rPr>
          <w:rFonts w:asciiTheme="minorHAnsi" w:hAnsiTheme="minorHAnsi" w:cstheme="minorHAnsi"/>
          <w:bCs/>
          <w:sz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D85FC11" w14:textId="42964001" w:rsidR="00F1759F" w:rsidRPr="00110590" w:rsidRDefault="00F1759F" w:rsidP="001D1989">
      <w:pPr>
        <w:numPr>
          <w:ilvl w:val="1"/>
          <w:numId w:val="1"/>
        </w:numPr>
        <w:spacing w:after="14" w:line="267" w:lineRule="auto"/>
        <w:ind w:right="337" w:hanging="852"/>
        <w:rPr>
          <w:rFonts w:asciiTheme="minorHAnsi" w:hAnsiTheme="minorHAnsi" w:cstheme="minorHAnsi"/>
          <w:bCs/>
          <w:sz w:val="22"/>
        </w:rPr>
      </w:pPr>
      <w:r w:rsidRPr="00110590">
        <w:rPr>
          <w:rFonts w:asciiTheme="minorHAnsi" w:hAnsiTheme="minorHAnsi" w:cstheme="minorHAnsi"/>
          <w:bCs/>
          <w:sz w:val="22"/>
        </w:rPr>
        <w:t>Zamawiający nie przewiduje przeprowadzenia publicznej sesji otwarcia ofert wszelkie niezbędne informacje zostaną udostępnione zgodnie z pkt 19.4.</w:t>
      </w:r>
    </w:p>
    <w:p w14:paraId="59F7817D" w14:textId="4056629C" w:rsidR="00153B75" w:rsidRPr="00110590" w:rsidRDefault="00153B75">
      <w:pPr>
        <w:spacing w:after="29" w:line="259" w:lineRule="auto"/>
        <w:ind w:left="1133" w:right="0" w:firstLine="0"/>
        <w:jc w:val="left"/>
      </w:pPr>
    </w:p>
    <w:p w14:paraId="072F8356" w14:textId="77777777" w:rsidR="00153B75" w:rsidRPr="00110590" w:rsidRDefault="001875D6" w:rsidP="001D1989">
      <w:pPr>
        <w:numPr>
          <w:ilvl w:val="0"/>
          <w:numId w:val="1"/>
        </w:numPr>
        <w:spacing w:after="14" w:line="267" w:lineRule="auto"/>
        <w:ind w:right="335" w:hanging="720"/>
        <w:rPr>
          <w:rFonts w:asciiTheme="minorHAnsi" w:hAnsiTheme="minorHAnsi" w:cstheme="minorHAnsi"/>
          <w:sz w:val="22"/>
        </w:rPr>
      </w:pPr>
      <w:r w:rsidRPr="00110590">
        <w:rPr>
          <w:rFonts w:asciiTheme="minorHAnsi" w:hAnsiTheme="minorHAnsi" w:cstheme="minorHAnsi"/>
          <w:b/>
          <w:sz w:val="22"/>
        </w:rPr>
        <w:t xml:space="preserve">TERMIN ZWIĄZANIA OFERTĄ </w:t>
      </w:r>
    </w:p>
    <w:p w14:paraId="44CE3570" w14:textId="08AA2A6E" w:rsidR="00153B75" w:rsidRPr="0067058A" w:rsidRDefault="001875D6" w:rsidP="001D1989">
      <w:pPr>
        <w:numPr>
          <w:ilvl w:val="1"/>
          <w:numId w:val="1"/>
        </w:numPr>
        <w:ind w:right="337" w:hanging="852"/>
        <w:rPr>
          <w:rFonts w:asciiTheme="minorHAnsi" w:hAnsiTheme="minorHAnsi" w:cstheme="minorHAnsi"/>
          <w:b/>
          <w:sz w:val="22"/>
        </w:rPr>
      </w:pPr>
      <w:r w:rsidRPr="0067058A">
        <w:rPr>
          <w:rFonts w:asciiTheme="minorHAnsi" w:hAnsiTheme="minorHAnsi" w:cstheme="minorHAnsi"/>
          <w:sz w:val="22"/>
        </w:rPr>
        <w:lastRenderedPageBreak/>
        <w:t>Wykonawca jest związany ofertą od dnia terminu składania ofert</w:t>
      </w:r>
      <w:r w:rsidRPr="0067058A">
        <w:rPr>
          <w:rFonts w:asciiTheme="minorHAnsi" w:hAnsiTheme="minorHAnsi" w:cstheme="minorHAnsi"/>
          <w:b/>
          <w:sz w:val="22"/>
        </w:rPr>
        <w:t xml:space="preserve"> do dnia </w:t>
      </w:r>
      <w:r w:rsidR="0067058A" w:rsidRPr="0067058A">
        <w:rPr>
          <w:rFonts w:asciiTheme="minorHAnsi" w:hAnsiTheme="minorHAnsi" w:cstheme="minorHAnsi"/>
          <w:b/>
          <w:sz w:val="22"/>
        </w:rPr>
        <w:t>01.05</w:t>
      </w:r>
      <w:r w:rsidR="002D7485" w:rsidRPr="0067058A">
        <w:rPr>
          <w:rFonts w:asciiTheme="minorHAnsi" w:hAnsiTheme="minorHAnsi" w:cstheme="minorHAnsi"/>
          <w:b/>
          <w:sz w:val="22"/>
        </w:rPr>
        <w:t>.2026</w:t>
      </w:r>
      <w:r w:rsidR="003E26D3" w:rsidRPr="0067058A">
        <w:rPr>
          <w:rFonts w:asciiTheme="minorHAnsi" w:hAnsiTheme="minorHAnsi" w:cstheme="minorHAnsi"/>
          <w:b/>
          <w:sz w:val="22"/>
        </w:rPr>
        <w:t>r.</w:t>
      </w:r>
    </w:p>
    <w:p w14:paraId="2613E515" w14:textId="77777777" w:rsidR="00153B75" w:rsidRPr="008744B8" w:rsidRDefault="001875D6" w:rsidP="001D1989">
      <w:pPr>
        <w:numPr>
          <w:ilvl w:val="1"/>
          <w:numId w:val="1"/>
        </w:numPr>
        <w:ind w:right="337" w:hanging="852"/>
        <w:rPr>
          <w:rFonts w:asciiTheme="minorHAnsi" w:hAnsiTheme="minorHAnsi" w:cstheme="minorHAnsi"/>
          <w:sz w:val="22"/>
        </w:rPr>
      </w:pPr>
      <w:r w:rsidRPr="00BB262C">
        <w:rPr>
          <w:rFonts w:asciiTheme="minorHAnsi" w:hAnsiTheme="minorHAnsi" w:cstheme="minorHAnsi"/>
          <w:sz w:val="22"/>
        </w:rPr>
        <w:t>W przypadku, gdy wybór najkorzystniejszej</w:t>
      </w:r>
      <w:r w:rsidRPr="008744B8">
        <w:rPr>
          <w:rFonts w:asciiTheme="minorHAnsi" w:hAnsiTheme="minorHAnsi" w:cstheme="minorHAnsi"/>
          <w:sz w:val="22"/>
        </w:rPr>
        <w:t xml:space="preserve"> oferty nie nastąpi przed upływem terminu związania ofertą określonego w pkt 20.1., Zamawiający przed upływem terminu związania ofertą zwraca się jednokrotnie do wykonawców o wyrażenie zgody na przedłużenie tego terminu o wskazywany przez niego okres, nie dłuższy niż 30 dni.   </w:t>
      </w:r>
    </w:p>
    <w:p w14:paraId="64482514"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wymaga złożenia przez Wykonawcę pisemnego oświadczenia o wyrażeniu zgody na przedłużenie terminu związania ofertą. </w:t>
      </w:r>
    </w:p>
    <w:p w14:paraId="3EC350EC"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jest dopuszczalne tylko z jednoczesnym przedłużeniem okresu ważności wadium albo, jeżeli nie jest to możliwie, z wniesieniem nowego wadium na przedłużony okres związania ofertą. </w:t>
      </w:r>
    </w:p>
    <w:p w14:paraId="660453B6" w14:textId="77777777" w:rsidR="00153B75" w:rsidRDefault="001875D6">
      <w:pPr>
        <w:spacing w:after="27" w:line="259" w:lineRule="auto"/>
        <w:ind w:left="0" w:right="0" w:firstLine="0"/>
        <w:jc w:val="left"/>
      </w:pPr>
      <w:r>
        <w:t xml:space="preserve"> </w:t>
      </w:r>
    </w:p>
    <w:p w14:paraId="4F0C4F1F" w14:textId="77777777" w:rsidR="00153B75" w:rsidRPr="008744B8" w:rsidRDefault="001875D6" w:rsidP="001D1989">
      <w:pPr>
        <w:numPr>
          <w:ilvl w:val="0"/>
          <w:numId w:val="1"/>
        </w:numPr>
        <w:spacing w:after="14" w:line="267" w:lineRule="auto"/>
        <w:ind w:right="335" w:hanging="720"/>
        <w:rPr>
          <w:rFonts w:asciiTheme="minorHAnsi" w:hAnsiTheme="minorHAnsi" w:cstheme="minorHAnsi"/>
          <w:sz w:val="22"/>
        </w:rPr>
      </w:pPr>
      <w:r w:rsidRPr="008744B8">
        <w:rPr>
          <w:rFonts w:asciiTheme="minorHAnsi" w:hAnsiTheme="minorHAnsi" w:cstheme="minorHAnsi"/>
          <w:b/>
          <w:sz w:val="22"/>
        </w:rPr>
        <w:t xml:space="preserve">KRYTERIA OCENY OFERT </w:t>
      </w:r>
    </w:p>
    <w:p w14:paraId="26444895" w14:textId="7AC3C692" w:rsidR="00153B75" w:rsidRDefault="008744B8"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Zamawiający dokona oceny ofert, które nie zostały odrzucone, na podstawie następujących kryteriów oceny ofert:</w:t>
      </w:r>
      <w:r w:rsidR="001875D6" w:rsidRPr="008744B8">
        <w:rPr>
          <w:rFonts w:asciiTheme="minorHAnsi" w:hAnsiTheme="minorHAnsi" w:cstheme="minorHAnsi"/>
          <w:sz w:val="22"/>
        </w:rPr>
        <w:t xml:space="preserve"> </w:t>
      </w:r>
    </w:p>
    <w:p w14:paraId="460981B4" w14:textId="75C1BB9E" w:rsidR="008744B8" w:rsidRDefault="008744B8" w:rsidP="008744B8">
      <w:pPr>
        <w:ind w:left="720" w:right="337" w:firstLine="0"/>
        <w:rPr>
          <w:rFonts w:asciiTheme="minorHAnsi" w:hAnsiTheme="minorHAnsi" w:cstheme="minorHAnsi"/>
          <w:sz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21"/>
        <w:gridCol w:w="3021"/>
      </w:tblGrid>
      <w:tr w:rsidR="008744B8" w:rsidRPr="008744B8" w14:paraId="69177342" w14:textId="77777777" w:rsidTr="008744B8">
        <w:tc>
          <w:tcPr>
            <w:tcW w:w="1465" w:type="dxa"/>
          </w:tcPr>
          <w:p w14:paraId="2A499FBC"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Lp.</w:t>
            </w:r>
          </w:p>
        </w:tc>
        <w:tc>
          <w:tcPr>
            <w:tcW w:w="3021" w:type="dxa"/>
          </w:tcPr>
          <w:p w14:paraId="6581C9E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Nazwa kryterium</w:t>
            </w:r>
          </w:p>
        </w:tc>
        <w:tc>
          <w:tcPr>
            <w:tcW w:w="3021" w:type="dxa"/>
          </w:tcPr>
          <w:p w14:paraId="3F2AD418"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Znaczenie kryterium (w %)</w:t>
            </w:r>
          </w:p>
        </w:tc>
      </w:tr>
      <w:tr w:rsidR="008744B8" w:rsidRPr="008744B8" w14:paraId="3AEA9E35" w14:textId="77777777" w:rsidTr="008744B8">
        <w:tc>
          <w:tcPr>
            <w:tcW w:w="1465" w:type="dxa"/>
          </w:tcPr>
          <w:p w14:paraId="43ADA350"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1</w:t>
            </w:r>
          </w:p>
        </w:tc>
        <w:tc>
          <w:tcPr>
            <w:tcW w:w="3021" w:type="dxa"/>
          </w:tcPr>
          <w:p w14:paraId="775F02F5"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Cena (C)</w:t>
            </w:r>
          </w:p>
        </w:tc>
        <w:tc>
          <w:tcPr>
            <w:tcW w:w="3021" w:type="dxa"/>
          </w:tcPr>
          <w:p w14:paraId="13017B79"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60</w:t>
            </w:r>
          </w:p>
        </w:tc>
      </w:tr>
      <w:tr w:rsidR="008744B8" w:rsidRPr="008744B8" w14:paraId="2A947D41" w14:textId="77777777" w:rsidTr="008744B8">
        <w:tc>
          <w:tcPr>
            <w:tcW w:w="1465" w:type="dxa"/>
          </w:tcPr>
          <w:p w14:paraId="55C43B8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2</w:t>
            </w:r>
          </w:p>
        </w:tc>
        <w:tc>
          <w:tcPr>
            <w:tcW w:w="3021" w:type="dxa"/>
          </w:tcPr>
          <w:p w14:paraId="642BC56A" w14:textId="5294CD8D" w:rsidR="008744B8" w:rsidRPr="00147892" w:rsidRDefault="003112C4"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Okres gwarancji</w:t>
            </w:r>
            <w:r w:rsidR="008744B8" w:rsidRPr="00147892">
              <w:rPr>
                <w:rFonts w:ascii="Calibri" w:eastAsia="Calibri" w:hAnsi="Calibri" w:cs="Times New Roman"/>
                <w:b/>
                <w:color w:val="auto"/>
                <w:sz w:val="22"/>
                <w:lang w:eastAsia="en-US"/>
              </w:rPr>
              <w:t xml:space="preserve"> (</w:t>
            </w:r>
            <w:r>
              <w:rPr>
                <w:rFonts w:ascii="Calibri" w:eastAsia="Calibri" w:hAnsi="Calibri" w:cs="Times New Roman"/>
                <w:b/>
                <w:color w:val="auto"/>
                <w:sz w:val="22"/>
                <w:lang w:eastAsia="en-US"/>
              </w:rPr>
              <w:t>G</w:t>
            </w:r>
            <w:r w:rsidR="008744B8" w:rsidRPr="00147892">
              <w:rPr>
                <w:rFonts w:ascii="Calibri" w:eastAsia="Calibri" w:hAnsi="Calibri" w:cs="Times New Roman"/>
                <w:b/>
                <w:color w:val="auto"/>
                <w:sz w:val="22"/>
                <w:lang w:eastAsia="en-US"/>
              </w:rPr>
              <w:t>)</w:t>
            </w:r>
          </w:p>
        </w:tc>
        <w:tc>
          <w:tcPr>
            <w:tcW w:w="3021" w:type="dxa"/>
          </w:tcPr>
          <w:p w14:paraId="7E414F84" w14:textId="77777777" w:rsidR="008744B8" w:rsidRPr="00147892" w:rsidRDefault="008744B8" w:rsidP="008744B8">
            <w:pPr>
              <w:spacing w:after="0" w:line="240" w:lineRule="auto"/>
              <w:ind w:left="0" w:right="0" w:firstLine="0"/>
              <w:rPr>
                <w:rFonts w:ascii="Calibri" w:eastAsia="Calibri" w:hAnsi="Calibri" w:cs="Times New Roman"/>
                <w:b/>
                <w:color w:val="auto"/>
                <w:sz w:val="22"/>
                <w:lang w:eastAsia="en-US"/>
              </w:rPr>
            </w:pPr>
            <w:r w:rsidRPr="00147892">
              <w:rPr>
                <w:rFonts w:ascii="Calibri" w:eastAsia="Calibri" w:hAnsi="Calibri" w:cs="Times New Roman"/>
                <w:b/>
                <w:color w:val="auto"/>
                <w:sz w:val="22"/>
                <w:lang w:eastAsia="en-US"/>
              </w:rPr>
              <w:t>40</w:t>
            </w:r>
          </w:p>
        </w:tc>
      </w:tr>
    </w:tbl>
    <w:p w14:paraId="24A13A52" w14:textId="165FEA4D" w:rsidR="00153B75" w:rsidRDefault="00153B75">
      <w:pPr>
        <w:spacing w:after="0" w:line="259" w:lineRule="auto"/>
        <w:ind w:left="0" w:right="0" w:firstLine="0"/>
        <w:jc w:val="left"/>
      </w:pPr>
    </w:p>
    <w:p w14:paraId="0FC6D359" w14:textId="77777777" w:rsidR="00153B75" w:rsidRDefault="001875D6">
      <w:pPr>
        <w:spacing w:after="17" w:line="259" w:lineRule="auto"/>
        <w:ind w:left="0" w:right="0" w:firstLine="0"/>
        <w:jc w:val="left"/>
      </w:pPr>
      <w:r>
        <w:t xml:space="preserve"> </w:t>
      </w:r>
    </w:p>
    <w:p w14:paraId="59A6AA4A" w14:textId="2E555D25" w:rsidR="00153B75" w:rsidRPr="008744B8" w:rsidRDefault="001875D6" w:rsidP="001D1989">
      <w:pPr>
        <w:numPr>
          <w:ilvl w:val="2"/>
          <w:numId w:val="1"/>
        </w:numPr>
        <w:spacing w:after="18" w:line="259" w:lineRule="auto"/>
        <w:ind w:right="337" w:hanging="994"/>
        <w:rPr>
          <w:rFonts w:asciiTheme="minorHAnsi" w:hAnsiTheme="minorHAnsi" w:cstheme="minorHAnsi"/>
          <w:sz w:val="22"/>
        </w:rPr>
      </w:pPr>
      <w:r w:rsidRPr="008744B8">
        <w:rPr>
          <w:rFonts w:asciiTheme="minorHAnsi" w:hAnsiTheme="minorHAnsi" w:cstheme="minorHAnsi"/>
          <w:b/>
          <w:sz w:val="22"/>
          <w:u w:val="single" w:color="000000"/>
        </w:rPr>
        <w:t>Kryterium „Cena”:</w:t>
      </w:r>
      <w:r w:rsidRPr="008744B8">
        <w:rPr>
          <w:rFonts w:asciiTheme="minorHAnsi" w:hAnsiTheme="minorHAnsi" w:cstheme="minorHAnsi"/>
          <w:b/>
          <w:sz w:val="22"/>
        </w:rPr>
        <w:t xml:space="preserve"> </w:t>
      </w:r>
    </w:p>
    <w:p w14:paraId="1BE31D33" w14:textId="77777777" w:rsidR="008744B8" w:rsidRPr="008744B8" w:rsidRDefault="008744B8" w:rsidP="008744B8">
      <w:pPr>
        <w:spacing w:after="18" w:line="259" w:lineRule="auto"/>
        <w:ind w:left="2434" w:right="337" w:firstLine="0"/>
        <w:rPr>
          <w:rFonts w:asciiTheme="minorHAnsi" w:hAnsiTheme="minorHAnsi" w:cstheme="minorHAnsi"/>
          <w:sz w:val="22"/>
        </w:rPr>
      </w:pPr>
    </w:p>
    <w:p w14:paraId="7F1B6504" w14:textId="66BE350C"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Punkty za kryterium „Cena” </w:t>
      </w:r>
      <w:r w:rsidR="007F4B2F">
        <w:rPr>
          <w:rFonts w:asciiTheme="minorHAnsi" w:hAnsiTheme="minorHAnsi" w:cstheme="minorHAnsi"/>
          <w:sz w:val="22"/>
        </w:rPr>
        <w:t xml:space="preserve">(C) </w:t>
      </w:r>
      <w:r w:rsidRPr="008744B8">
        <w:rPr>
          <w:rFonts w:asciiTheme="minorHAnsi" w:hAnsiTheme="minorHAnsi" w:cstheme="minorHAnsi"/>
          <w:sz w:val="22"/>
        </w:rPr>
        <w:t xml:space="preserve">zostaną obliczone według wzoru: </w:t>
      </w:r>
    </w:p>
    <w:p w14:paraId="58FF4B1B" w14:textId="77777777" w:rsidR="008744B8" w:rsidRPr="008744B8" w:rsidRDefault="008744B8" w:rsidP="008744B8">
      <w:pPr>
        <w:pStyle w:val="Akapitzlist"/>
        <w:ind w:left="0" w:firstLine="0"/>
        <w:jc w:val="center"/>
        <w:rPr>
          <w:rFonts w:asciiTheme="minorHAnsi" w:hAnsiTheme="minorHAnsi" w:cstheme="minorHAnsi"/>
          <w:b/>
          <w:sz w:val="22"/>
        </w:rPr>
      </w:pPr>
      <w:r w:rsidRPr="008744B8">
        <w:rPr>
          <w:rFonts w:asciiTheme="minorHAnsi" w:hAnsiTheme="minorHAnsi" w:cstheme="minorHAnsi"/>
          <w:b/>
          <w:sz w:val="22"/>
        </w:rPr>
        <w:t>C = (Cn/Cb) x 100 x 60% pkt</w:t>
      </w:r>
    </w:p>
    <w:p w14:paraId="54F12000"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gdzie, </w:t>
      </w:r>
    </w:p>
    <w:p w14:paraId="41658DFF"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 ilość punktów za kryterium cena, </w:t>
      </w:r>
    </w:p>
    <w:p w14:paraId="70053BFC"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Cn - najniższa cena ofertowa spośród ofert nieodrzuconych, </w:t>
      </w:r>
    </w:p>
    <w:p w14:paraId="13DB3646"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Cb – cena oferty badanej. </w:t>
      </w:r>
    </w:p>
    <w:p w14:paraId="5BBDDB7E" w14:textId="77777777" w:rsidR="008744B8" w:rsidRPr="008744B8" w:rsidRDefault="008744B8" w:rsidP="008744B8">
      <w:pPr>
        <w:pStyle w:val="Akapitzlist"/>
        <w:ind w:left="0" w:right="51" w:firstLine="0"/>
        <w:rPr>
          <w:rFonts w:asciiTheme="minorHAnsi" w:hAnsiTheme="minorHAnsi" w:cstheme="minorHAnsi"/>
          <w:sz w:val="22"/>
        </w:rPr>
      </w:pPr>
      <w:r w:rsidRPr="008744B8">
        <w:rPr>
          <w:rFonts w:asciiTheme="minorHAnsi" w:hAnsiTheme="minorHAnsi" w:cstheme="minorHAnsi"/>
          <w:sz w:val="22"/>
        </w:rPr>
        <w:t xml:space="preserve">W kryterium „Cena”, oferta z najniższą ceną otrzyma 60 punktów a pozostałe oferty po matematycznym przeliczeniu w odniesieniu do najniższej ceny odpowiednio mniej. Końcowy wynik powyższego działania zostanie zaokrąglony do dwóch miejsc po przecinku. </w:t>
      </w:r>
    </w:p>
    <w:p w14:paraId="235D833F" w14:textId="4E1635B2" w:rsidR="00153B75" w:rsidRDefault="00153B75">
      <w:pPr>
        <w:spacing w:after="19" w:line="259" w:lineRule="auto"/>
        <w:ind w:left="0" w:right="0" w:firstLine="0"/>
        <w:jc w:val="left"/>
      </w:pPr>
    </w:p>
    <w:p w14:paraId="5580BEE2" w14:textId="1B48B669" w:rsidR="00153B75" w:rsidRPr="00432DB1" w:rsidRDefault="001875D6" w:rsidP="001D1989">
      <w:pPr>
        <w:numPr>
          <w:ilvl w:val="2"/>
          <w:numId w:val="1"/>
        </w:numPr>
        <w:spacing w:after="18" w:line="259" w:lineRule="auto"/>
        <w:ind w:right="337" w:hanging="994"/>
        <w:rPr>
          <w:rFonts w:asciiTheme="minorHAnsi" w:hAnsiTheme="minorHAnsi" w:cstheme="minorHAnsi"/>
          <w:sz w:val="22"/>
        </w:rPr>
      </w:pPr>
      <w:r w:rsidRPr="00432DB1">
        <w:rPr>
          <w:rFonts w:asciiTheme="minorHAnsi" w:hAnsiTheme="minorHAnsi" w:cstheme="minorHAnsi"/>
          <w:b/>
          <w:sz w:val="22"/>
          <w:u w:val="single" w:color="000000"/>
        </w:rPr>
        <w:t>Kryterium „</w:t>
      </w:r>
      <w:r w:rsidR="003112C4">
        <w:rPr>
          <w:rFonts w:asciiTheme="minorHAnsi" w:hAnsiTheme="minorHAnsi" w:cstheme="minorHAnsi"/>
          <w:b/>
          <w:sz w:val="22"/>
          <w:u w:val="single" w:color="000000"/>
        </w:rPr>
        <w:t>Okres gwarancji</w:t>
      </w:r>
      <w:r w:rsidRPr="00432DB1">
        <w:rPr>
          <w:rFonts w:asciiTheme="minorHAnsi" w:hAnsiTheme="minorHAnsi" w:cstheme="minorHAnsi"/>
          <w:b/>
          <w:sz w:val="22"/>
          <w:u w:val="single" w:color="000000"/>
        </w:rPr>
        <w:t>”:</w:t>
      </w:r>
      <w:r w:rsidRPr="00432DB1">
        <w:rPr>
          <w:rFonts w:asciiTheme="minorHAnsi" w:hAnsiTheme="minorHAnsi" w:cstheme="minorHAnsi"/>
          <w:b/>
          <w:sz w:val="22"/>
        </w:rPr>
        <w:t xml:space="preserve"> </w:t>
      </w:r>
    </w:p>
    <w:p w14:paraId="4794422B" w14:textId="1963A3BD" w:rsidR="00153B75" w:rsidRDefault="001875D6" w:rsidP="008744B8">
      <w:pPr>
        <w:ind w:left="698" w:right="337" w:hanging="708"/>
      </w:pPr>
      <w:r>
        <w:t xml:space="preserve"> </w:t>
      </w:r>
    </w:p>
    <w:p w14:paraId="051F5834" w14:textId="271D7881" w:rsidR="008744B8" w:rsidRDefault="008744B8" w:rsidP="008744B8">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Punkty za kryterium „</w:t>
      </w:r>
      <w:r w:rsidR="003112C4">
        <w:rPr>
          <w:rFonts w:ascii="Calibri" w:eastAsia="Calibri" w:hAnsi="Calibri" w:cs="Times New Roman"/>
          <w:color w:val="auto"/>
          <w:sz w:val="22"/>
          <w:lang w:eastAsia="en-US"/>
        </w:rPr>
        <w:t>Okres gwarancji</w:t>
      </w:r>
      <w:r w:rsidRPr="008744B8">
        <w:rPr>
          <w:rFonts w:ascii="Calibri" w:eastAsia="Calibri" w:hAnsi="Calibri" w:cs="Times New Roman"/>
          <w:color w:val="auto"/>
          <w:sz w:val="22"/>
          <w:lang w:eastAsia="en-US"/>
        </w:rPr>
        <w:t>”  (</w:t>
      </w:r>
      <w:r w:rsidR="003112C4">
        <w:rPr>
          <w:rFonts w:ascii="Calibri" w:eastAsia="Calibri" w:hAnsi="Calibri" w:cs="Times New Roman"/>
          <w:color w:val="auto"/>
          <w:sz w:val="22"/>
          <w:lang w:eastAsia="en-US"/>
        </w:rPr>
        <w:t>G</w:t>
      </w:r>
      <w:r w:rsidRPr="008744B8">
        <w:rPr>
          <w:rFonts w:ascii="Calibri" w:eastAsia="Calibri" w:hAnsi="Calibri" w:cs="Times New Roman"/>
          <w:color w:val="auto"/>
          <w:sz w:val="22"/>
          <w:lang w:eastAsia="en-US"/>
        </w:rPr>
        <w:t xml:space="preserve">) zostaną </w:t>
      </w:r>
      <w:r w:rsidR="00217884">
        <w:rPr>
          <w:rFonts w:ascii="Calibri" w:eastAsia="Calibri" w:hAnsi="Calibri" w:cs="Times New Roman"/>
          <w:color w:val="auto"/>
          <w:sz w:val="22"/>
          <w:lang w:eastAsia="en-US"/>
        </w:rPr>
        <w:t xml:space="preserve">przyznane według </w:t>
      </w:r>
      <w:r w:rsidR="007F4B2F">
        <w:rPr>
          <w:rFonts w:ascii="Calibri" w:eastAsia="Calibri" w:hAnsi="Calibri" w:cs="Times New Roman"/>
          <w:color w:val="auto"/>
          <w:sz w:val="22"/>
          <w:lang w:eastAsia="en-US"/>
        </w:rPr>
        <w:t>poniższego wzoru</w:t>
      </w:r>
      <w:r w:rsidRPr="008744B8">
        <w:rPr>
          <w:rFonts w:ascii="Calibri" w:eastAsia="Calibri" w:hAnsi="Calibri" w:cs="Times New Roman"/>
          <w:color w:val="auto"/>
          <w:sz w:val="22"/>
          <w:lang w:eastAsia="en-US"/>
        </w:rPr>
        <w:t>:</w:t>
      </w:r>
    </w:p>
    <w:p w14:paraId="1B434628" w14:textId="77777777" w:rsidR="007F4B2F" w:rsidRPr="008744B8" w:rsidRDefault="007F4B2F" w:rsidP="007F4B2F">
      <w:pPr>
        <w:spacing w:after="160" w:line="259" w:lineRule="auto"/>
        <w:ind w:left="0" w:right="0" w:firstLine="0"/>
        <w:jc w:val="center"/>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G = (Gb/Gn) x 100 x 40% pkt</w:t>
      </w:r>
    </w:p>
    <w:p w14:paraId="7EE71CDB"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gdzie, </w:t>
      </w:r>
    </w:p>
    <w:p w14:paraId="034B03D6"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 ilość punktów za kryterium okres gwarancji, </w:t>
      </w:r>
    </w:p>
    <w:p w14:paraId="6FDEC909"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Gb – okres gwarancji oferty badanej, </w:t>
      </w:r>
    </w:p>
    <w:p w14:paraId="50D34320" w14:textId="77777777"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Gn – najdłuższy okres gwarancji spośród ofert nieodrzuconych. </w:t>
      </w:r>
    </w:p>
    <w:p w14:paraId="53C2FFE9" w14:textId="0361F522"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lastRenderedPageBreak/>
        <w:t xml:space="preserve">Zamawiający wymaga zaoferowania gwarancji na okres minimum </w:t>
      </w:r>
      <w:r w:rsidR="00583B59">
        <w:rPr>
          <w:rFonts w:ascii="Calibri" w:eastAsia="Calibri" w:hAnsi="Calibri" w:cs="Times New Roman"/>
          <w:color w:val="auto"/>
          <w:sz w:val="22"/>
          <w:lang w:eastAsia="en-US"/>
        </w:rPr>
        <w:t>36 miesięcy</w:t>
      </w:r>
      <w:r w:rsidRPr="008744B8">
        <w:rPr>
          <w:rFonts w:ascii="Calibri" w:eastAsia="Calibri" w:hAnsi="Calibri" w:cs="Times New Roman"/>
          <w:color w:val="auto"/>
          <w:sz w:val="22"/>
          <w:lang w:eastAsia="en-US"/>
        </w:rPr>
        <w:t xml:space="preserve"> na przedmiot zamówienia. Zamawiający przyjmuje, że w kryterium „Okres gwarancji” oceniany będzie proponowany przez wykonawców okres gwarancji w skali od </w:t>
      </w:r>
      <w:r w:rsidR="00583B59">
        <w:rPr>
          <w:rFonts w:ascii="Calibri" w:eastAsia="Calibri" w:hAnsi="Calibri" w:cs="Times New Roman"/>
          <w:color w:val="auto"/>
          <w:sz w:val="22"/>
          <w:lang w:eastAsia="en-US"/>
        </w:rPr>
        <w:t>36</w:t>
      </w:r>
      <w:r w:rsidRPr="008744B8">
        <w:rPr>
          <w:rFonts w:ascii="Calibri" w:eastAsia="Calibri" w:hAnsi="Calibri" w:cs="Times New Roman"/>
          <w:color w:val="auto"/>
          <w:sz w:val="22"/>
          <w:lang w:eastAsia="en-US"/>
        </w:rPr>
        <w:t xml:space="preserve"> miesięcy do </w:t>
      </w:r>
      <w:r w:rsidR="00583B59">
        <w:rPr>
          <w:rFonts w:ascii="Calibri" w:eastAsia="Calibri" w:hAnsi="Calibri" w:cs="Times New Roman"/>
          <w:color w:val="auto"/>
          <w:sz w:val="22"/>
          <w:lang w:eastAsia="en-US"/>
        </w:rPr>
        <w:t>60</w:t>
      </w:r>
      <w:r w:rsidRPr="008744B8">
        <w:rPr>
          <w:rFonts w:ascii="Calibri" w:eastAsia="Calibri" w:hAnsi="Calibri" w:cs="Times New Roman"/>
          <w:color w:val="auto"/>
          <w:sz w:val="22"/>
          <w:lang w:eastAsia="en-US"/>
        </w:rPr>
        <w:t xml:space="preserve"> miesięcy.</w:t>
      </w:r>
    </w:p>
    <w:p w14:paraId="7AE06CF3" w14:textId="1DFCB7E9"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W przypadku braku wskazania przez wykonawcę w ofercie okresu gwarancji, Zamawiający przyjmie, że oferuje on minimalny wymagany okres gwarancji tj. </w:t>
      </w:r>
      <w:r w:rsidR="00BD7019">
        <w:rPr>
          <w:rFonts w:ascii="Calibri" w:eastAsia="Calibri" w:hAnsi="Calibri" w:cs="Times New Roman"/>
          <w:color w:val="auto"/>
          <w:sz w:val="22"/>
          <w:lang w:eastAsia="en-US"/>
        </w:rPr>
        <w:t>36 miesięcy</w:t>
      </w:r>
      <w:r w:rsidRPr="008744B8">
        <w:rPr>
          <w:rFonts w:ascii="Calibri" w:eastAsia="Calibri" w:hAnsi="Calibri" w:cs="Times New Roman"/>
          <w:color w:val="auto"/>
          <w:sz w:val="22"/>
          <w:lang w:eastAsia="en-US"/>
        </w:rPr>
        <w:t>.</w:t>
      </w:r>
    </w:p>
    <w:p w14:paraId="0EC0A848" w14:textId="52B3DF2F" w:rsidR="007F4B2F" w:rsidRPr="008744B8"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W przypadku zaoferowania przez Wykonawcę okresu gwarancji dłuższego </w:t>
      </w:r>
      <w:r w:rsidRPr="00032B9A">
        <w:rPr>
          <w:rFonts w:ascii="Calibri" w:eastAsia="Calibri" w:hAnsi="Calibri" w:cs="Times New Roman"/>
          <w:color w:val="auto"/>
          <w:sz w:val="22"/>
          <w:lang w:eastAsia="en-US"/>
        </w:rPr>
        <w:t xml:space="preserve">niż </w:t>
      </w:r>
      <w:r w:rsidR="00BD7019">
        <w:rPr>
          <w:rFonts w:ascii="Calibri" w:eastAsia="Calibri" w:hAnsi="Calibri" w:cs="Times New Roman"/>
          <w:color w:val="auto"/>
          <w:sz w:val="22"/>
          <w:lang w:eastAsia="en-US"/>
        </w:rPr>
        <w:t>60</w:t>
      </w:r>
      <w:r w:rsidRPr="00032B9A">
        <w:rPr>
          <w:rFonts w:ascii="Calibri" w:eastAsia="Calibri" w:hAnsi="Calibri" w:cs="Times New Roman"/>
          <w:color w:val="auto"/>
          <w:sz w:val="22"/>
          <w:lang w:eastAsia="en-US"/>
        </w:rPr>
        <w:t xml:space="preserve"> miesięcy, Zamawiający w celu przyznania punktów w kryterium „Okres gwarancji” przyjmie do obliczeń </w:t>
      </w:r>
      <w:r w:rsidR="00BD7019">
        <w:rPr>
          <w:rFonts w:ascii="Calibri" w:eastAsia="Calibri" w:hAnsi="Calibri" w:cs="Times New Roman"/>
          <w:color w:val="auto"/>
          <w:sz w:val="22"/>
          <w:lang w:eastAsia="en-US"/>
        </w:rPr>
        <w:t>60</w:t>
      </w:r>
      <w:r w:rsidRPr="00032B9A">
        <w:rPr>
          <w:rFonts w:ascii="Calibri" w:eastAsia="Calibri" w:hAnsi="Calibri" w:cs="Times New Roman"/>
          <w:color w:val="auto"/>
          <w:sz w:val="22"/>
          <w:lang w:eastAsia="en-US"/>
        </w:rPr>
        <w:t xml:space="preserve"> miesięcy</w:t>
      </w:r>
      <w:r w:rsidRPr="008744B8">
        <w:rPr>
          <w:rFonts w:ascii="Calibri" w:eastAsia="Calibri" w:hAnsi="Calibri" w:cs="Times New Roman"/>
          <w:color w:val="auto"/>
          <w:sz w:val="22"/>
          <w:lang w:eastAsia="en-US"/>
        </w:rPr>
        <w:t xml:space="preserve"> okresu gwarancji.</w:t>
      </w:r>
    </w:p>
    <w:p w14:paraId="05E0C71D" w14:textId="720F52F0" w:rsidR="007F4B2F" w:rsidRDefault="007F4B2F" w:rsidP="007F4B2F">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W kryterium „Okres gwarancji”, oferta z najdłuższym okresem gwarancji otrzyma 40 punktów a pozostałe oferty po matematycznym przeliczeniu odpowiednio mniej. Końcowy wynik powyższego działania zostanie zaokrąglony do dwóch miejsc po przecinku.</w:t>
      </w:r>
    </w:p>
    <w:p w14:paraId="78969B80" w14:textId="498ECA20" w:rsidR="008744B8" w:rsidRDefault="001875D6" w:rsidP="00090D61">
      <w:pPr>
        <w:ind w:left="698" w:right="337" w:firstLine="10"/>
        <w:rPr>
          <w:rFonts w:asciiTheme="minorHAnsi" w:hAnsiTheme="minorHAnsi" w:cstheme="minorHAnsi"/>
          <w:sz w:val="22"/>
        </w:rPr>
      </w:pPr>
      <w:r>
        <w:t xml:space="preserve">21.2. </w:t>
      </w:r>
      <w:r w:rsidR="008744B8" w:rsidRPr="008744B8">
        <w:rPr>
          <w:rFonts w:asciiTheme="minorHAnsi" w:hAnsiTheme="minorHAnsi" w:cstheme="minorHAnsi"/>
          <w:sz w:val="22"/>
        </w:rPr>
        <w:t xml:space="preserve">Za najkorzystniejszą ofertę zostanie uznana oferta, która otrzyma największą ilość punktów </w:t>
      </w:r>
      <w:r w:rsidR="00071EFF">
        <w:rPr>
          <w:rFonts w:asciiTheme="minorHAnsi" w:hAnsiTheme="minorHAnsi" w:cstheme="minorHAnsi"/>
          <w:sz w:val="22"/>
        </w:rPr>
        <w:t xml:space="preserve">dla danej części zamówienia </w:t>
      </w:r>
      <w:r w:rsidR="008744B8" w:rsidRPr="008744B8">
        <w:rPr>
          <w:rFonts w:asciiTheme="minorHAnsi" w:hAnsiTheme="minorHAnsi" w:cstheme="minorHAnsi"/>
          <w:sz w:val="22"/>
        </w:rPr>
        <w:t>obliczoną na podstawie wzoru:</w:t>
      </w:r>
    </w:p>
    <w:p w14:paraId="0194D448" w14:textId="77777777" w:rsidR="008744B8" w:rsidRPr="008744B8" w:rsidRDefault="008744B8" w:rsidP="008744B8">
      <w:pPr>
        <w:ind w:left="698" w:right="337" w:hanging="708"/>
        <w:rPr>
          <w:rFonts w:asciiTheme="minorHAnsi" w:hAnsiTheme="minorHAnsi" w:cstheme="minorHAnsi"/>
          <w:sz w:val="22"/>
        </w:rPr>
      </w:pPr>
    </w:p>
    <w:p w14:paraId="6EC4CEB4" w14:textId="5075FFC1" w:rsidR="00153B75" w:rsidRPr="008744B8" w:rsidRDefault="008744B8" w:rsidP="008744B8">
      <w:pPr>
        <w:ind w:left="698" w:right="337" w:hanging="708"/>
        <w:jc w:val="center"/>
        <w:rPr>
          <w:rFonts w:asciiTheme="minorHAnsi" w:hAnsiTheme="minorHAnsi" w:cstheme="minorHAnsi"/>
          <w:sz w:val="22"/>
        </w:rPr>
      </w:pPr>
      <w:r w:rsidRPr="008744B8">
        <w:rPr>
          <w:rFonts w:asciiTheme="minorHAnsi" w:hAnsiTheme="minorHAnsi" w:cstheme="minorHAnsi"/>
          <w:b/>
          <w:sz w:val="22"/>
        </w:rPr>
        <w:t xml:space="preserve">Przyznana ilość punktów = C + </w:t>
      </w:r>
      <w:r w:rsidR="003112C4">
        <w:rPr>
          <w:rFonts w:asciiTheme="minorHAnsi" w:hAnsiTheme="minorHAnsi" w:cstheme="minorHAnsi"/>
          <w:b/>
          <w:sz w:val="22"/>
        </w:rPr>
        <w:t>G</w:t>
      </w:r>
    </w:p>
    <w:p w14:paraId="5E76D082" w14:textId="77777777" w:rsidR="00153B75" w:rsidRDefault="001875D6">
      <w:pPr>
        <w:spacing w:after="37" w:line="259" w:lineRule="auto"/>
        <w:ind w:left="708" w:right="0" w:firstLine="0"/>
        <w:jc w:val="left"/>
      </w:pPr>
      <w:r>
        <w:rPr>
          <w:i/>
          <w:color w:val="2F5496"/>
        </w:rPr>
        <w:t xml:space="preserve"> </w:t>
      </w:r>
    </w:p>
    <w:p w14:paraId="0F29F674" w14:textId="77777777" w:rsidR="00153B75" w:rsidRPr="00BB035F" w:rsidRDefault="001875D6">
      <w:pPr>
        <w:numPr>
          <w:ilvl w:val="0"/>
          <w:numId w:val="12"/>
        </w:numPr>
        <w:spacing w:after="14" w:line="267" w:lineRule="auto"/>
        <w:ind w:right="335" w:hanging="708"/>
        <w:rPr>
          <w:rFonts w:asciiTheme="minorHAnsi" w:hAnsiTheme="minorHAnsi" w:cstheme="minorHAnsi"/>
          <w:sz w:val="22"/>
        </w:rPr>
      </w:pPr>
      <w:r w:rsidRPr="00BB035F">
        <w:rPr>
          <w:rFonts w:asciiTheme="minorHAnsi" w:hAnsiTheme="minorHAnsi" w:cstheme="minorHAnsi"/>
          <w:b/>
          <w:sz w:val="22"/>
        </w:rPr>
        <w:t xml:space="preserve">INFORMACJE O FORMALNOŚCIACH, JAKICH NALEŻY DOPEŁNIĆ PO WYBORZE OFERTY W CELU ZAWARCIA UMOWY </w:t>
      </w:r>
    </w:p>
    <w:p w14:paraId="0B8037E5" w14:textId="467A9234" w:rsidR="00924FF6" w:rsidRDefault="00924FF6">
      <w:pPr>
        <w:numPr>
          <w:ilvl w:val="1"/>
          <w:numId w:val="12"/>
        </w:numPr>
        <w:ind w:right="337" w:hanging="708"/>
        <w:rPr>
          <w:rFonts w:asciiTheme="minorHAnsi" w:hAnsiTheme="minorHAnsi" w:cstheme="minorHAnsi"/>
          <w:sz w:val="22"/>
        </w:rPr>
      </w:pPr>
      <w:r w:rsidRPr="00556EC9">
        <w:rPr>
          <w:rFonts w:asciiTheme="minorHAnsi" w:hAnsiTheme="minorHAnsi" w:cstheme="minorHAnsi"/>
          <w:sz w:val="22"/>
        </w:rPr>
        <w:t xml:space="preserve">Wykonawca zobowiązany będzie przed zawarciem umowy przedłożyć </w:t>
      </w:r>
      <w:r w:rsidR="009F5AD7" w:rsidRPr="00556EC9">
        <w:rPr>
          <w:rFonts w:asciiTheme="minorHAnsi" w:hAnsiTheme="minorHAnsi" w:cstheme="minorHAnsi"/>
          <w:sz w:val="22"/>
        </w:rPr>
        <w:t xml:space="preserve">Zamawiającemu </w:t>
      </w:r>
      <w:r w:rsidRPr="00556EC9">
        <w:rPr>
          <w:rFonts w:asciiTheme="minorHAnsi" w:hAnsiTheme="minorHAnsi" w:cstheme="minorHAnsi"/>
          <w:sz w:val="22"/>
        </w:rPr>
        <w:t>do uzgodnienia harmonogram rzeczowo – finansowy</w:t>
      </w:r>
      <w:r w:rsidR="009F5AD7" w:rsidRPr="00556EC9">
        <w:rPr>
          <w:rFonts w:asciiTheme="minorHAnsi" w:hAnsiTheme="minorHAnsi" w:cstheme="minorHAnsi"/>
          <w:sz w:val="22"/>
        </w:rPr>
        <w:t xml:space="preserve"> inwestycji</w:t>
      </w:r>
      <w:r w:rsidRPr="00556EC9">
        <w:rPr>
          <w:rFonts w:asciiTheme="minorHAnsi" w:hAnsiTheme="minorHAnsi" w:cstheme="minorHAnsi"/>
          <w:sz w:val="22"/>
        </w:rPr>
        <w:t>,</w:t>
      </w:r>
      <w:r w:rsidR="005E3CF6">
        <w:rPr>
          <w:rFonts w:asciiTheme="minorHAnsi" w:hAnsiTheme="minorHAnsi" w:cstheme="minorHAnsi"/>
          <w:sz w:val="22"/>
        </w:rPr>
        <w:t xml:space="preserve"> zaakceptowany przez Zamawiającego,</w:t>
      </w:r>
      <w:r w:rsidRPr="00556EC9">
        <w:rPr>
          <w:rFonts w:asciiTheme="minorHAnsi" w:hAnsiTheme="minorHAnsi" w:cstheme="minorHAnsi"/>
          <w:sz w:val="22"/>
        </w:rPr>
        <w:t xml:space="preserve"> który będzie załącznikiem do umowy o udzielenie zamówienia publicznego.</w:t>
      </w:r>
    </w:p>
    <w:p w14:paraId="0F757BD1" w14:textId="7CC3827E" w:rsidR="005E3CF6" w:rsidRDefault="005E3CF6">
      <w:pPr>
        <w:numPr>
          <w:ilvl w:val="1"/>
          <w:numId w:val="12"/>
        </w:numPr>
        <w:ind w:right="337" w:hanging="708"/>
        <w:rPr>
          <w:rFonts w:asciiTheme="minorHAnsi" w:hAnsiTheme="minorHAnsi" w:cstheme="minorHAnsi"/>
          <w:sz w:val="22"/>
        </w:rPr>
      </w:pPr>
      <w:r w:rsidRPr="005E3CF6">
        <w:rPr>
          <w:rFonts w:asciiTheme="minorHAnsi" w:hAnsiTheme="minorHAnsi" w:cstheme="minorHAnsi"/>
          <w:sz w:val="22"/>
        </w:rPr>
        <w:t xml:space="preserve">Wykonawca, którego oferta zostanie wybrana, przed podpisaniem umowy zobowiązany będzie </w:t>
      </w:r>
      <w:r>
        <w:rPr>
          <w:rFonts w:asciiTheme="minorHAnsi" w:hAnsiTheme="minorHAnsi" w:cstheme="minorHAnsi"/>
          <w:sz w:val="22"/>
        </w:rPr>
        <w:t xml:space="preserve">również </w:t>
      </w:r>
      <w:r w:rsidRPr="005E3CF6">
        <w:rPr>
          <w:rFonts w:asciiTheme="minorHAnsi" w:hAnsiTheme="minorHAnsi" w:cstheme="minorHAnsi"/>
          <w:sz w:val="22"/>
        </w:rPr>
        <w:t>dostarczyć Zamawiającemu</w:t>
      </w:r>
      <w:r>
        <w:rPr>
          <w:rFonts w:asciiTheme="minorHAnsi" w:hAnsiTheme="minorHAnsi" w:cstheme="minorHAnsi"/>
          <w:sz w:val="22"/>
        </w:rPr>
        <w:t>:</w:t>
      </w:r>
    </w:p>
    <w:p w14:paraId="78A89A05" w14:textId="58925E33" w:rsidR="005E3CF6" w:rsidRDefault="005E3CF6">
      <w:pPr>
        <w:pStyle w:val="Akapitzlist"/>
        <w:numPr>
          <w:ilvl w:val="0"/>
          <w:numId w:val="22"/>
        </w:numPr>
        <w:ind w:right="337"/>
        <w:rPr>
          <w:rFonts w:asciiTheme="minorHAnsi" w:hAnsiTheme="minorHAnsi" w:cstheme="minorHAnsi"/>
          <w:sz w:val="22"/>
        </w:rPr>
      </w:pPr>
      <w:r w:rsidRPr="005E3CF6">
        <w:rPr>
          <w:rFonts w:asciiTheme="minorHAnsi" w:hAnsiTheme="minorHAnsi" w:cstheme="minorHAnsi"/>
          <w:sz w:val="22"/>
        </w:rPr>
        <w:t>potwierdzone za zgodność z oryginałem kopie uprawnień budowlanych osób wskazanych do realizacji przedmiotu zamówienia oraz kopie zaświadczeń o przynależności wskazanych osób do właściwego samorządu zawodowego</w:t>
      </w:r>
      <w:r>
        <w:rPr>
          <w:rFonts w:asciiTheme="minorHAnsi" w:hAnsiTheme="minorHAnsi" w:cstheme="minorHAnsi"/>
          <w:sz w:val="22"/>
        </w:rPr>
        <w:t>,</w:t>
      </w:r>
    </w:p>
    <w:p w14:paraId="3A0B0AE1" w14:textId="11DEC386" w:rsidR="005E3CF6" w:rsidRPr="005E3CF6" w:rsidRDefault="00962031">
      <w:pPr>
        <w:pStyle w:val="Akapitzlist"/>
        <w:numPr>
          <w:ilvl w:val="0"/>
          <w:numId w:val="22"/>
        </w:numPr>
        <w:ind w:right="337"/>
        <w:rPr>
          <w:rFonts w:asciiTheme="minorHAnsi" w:hAnsiTheme="minorHAnsi" w:cstheme="minorHAnsi"/>
          <w:sz w:val="22"/>
        </w:rPr>
      </w:pPr>
      <w:r>
        <w:rPr>
          <w:rFonts w:asciiTheme="minorHAnsi" w:hAnsiTheme="minorHAnsi" w:cstheme="minorHAnsi"/>
          <w:sz w:val="22"/>
        </w:rPr>
        <w:t xml:space="preserve">potwierdzoną za zgodność kopię </w:t>
      </w:r>
      <w:r w:rsidR="005E3CF6" w:rsidRPr="005E3CF6">
        <w:rPr>
          <w:rFonts w:asciiTheme="minorHAnsi" w:hAnsiTheme="minorHAnsi" w:cstheme="minorHAnsi"/>
          <w:sz w:val="22"/>
        </w:rPr>
        <w:t>aktualne</w:t>
      </w:r>
      <w:r>
        <w:rPr>
          <w:rFonts w:asciiTheme="minorHAnsi" w:hAnsiTheme="minorHAnsi" w:cstheme="minorHAnsi"/>
          <w:sz w:val="22"/>
        </w:rPr>
        <w:t>go</w:t>
      </w:r>
      <w:r w:rsidR="005E3CF6" w:rsidRPr="005E3CF6">
        <w:rPr>
          <w:rFonts w:asciiTheme="minorHAnsi" w:hAnsiTheme="minorHAnsi" w:cstheme="minorHAnsi"/>
          <w:sz w:val="22"/>
        </w:rPr>
        <w:t xml:space="preserve"> ubezpieczeni</w:t>
      </w:r>
      <w:r>
        <w:rPr>
          <w:rFonts w:asciiTheme="minorHAnsi" w:hAnsiTheme="minorHAnsi" w:cstheme="minorHAnsi"/>
          <w:sz w:val="22"/>
        </w:rPr>
        <w:t>a</w:t>
      </w:r>
      <w:r w:rsidR="005E3CF6" w:rsidRPr="005E3CF6">
        <w:rPr>
          <w:rFonts w:asciiTheme="minorHAnsi" w:hAnsiTheme="minorHAnsi" w:cstheme="minorHAnsi"/>
          <w:sz w:val="22"/>
        </w:rPr>
        <w:t xml:space="preserve"> od odpowiedzialności cywilnej deliktowej z tytułu prowadzonej działalności wobec mienia i osób trzecich, od zniszczenia wszelkiej własności spowodowanego działaniem, zaniechaniem lub niedopatrzeniem Wykonawcy, z polisą odpowiedzialności cywilnej na sumę ubezpieczenia minimum </w:t>
      </w:r>
      <w:r w:rsidR="00FD0FFB">
        <w:rPr>
          <w:rFonts w:asciiTheme="minorHAnsi" w:hAnsiTheme="minorHAnsi" w:cstheme="minorHAnsi"/>
          <w:b/>
          <w:bCs/>
          <w:sz w:val="22"/>
        </w:rPr>
        <w:t>1.000</w:t>
      </w:r>
      <w:r w:rsidR="005E3CF6" w:rsidRPr="005E3CF6">
        <w:rPr>
          <w:rFonts w:asciiTheme="minorHAnsi" w:hAnsiTheme="minorHAnsi" w:cstheme="minorHAnsi"/>
          <w:b/>
          <w:bCs/>
          <w:sz w:val="22"/>
        </w:rPr>
        <w:t>.000,00</w:t>
      </w:r>
      <w:r w:rsidR="005E3CF6" w:rsidRPr="005E3CF6">
        <w:rPr>
          <w:rFonts w:asciiTheme="minorHAnsi" w:hAnsiTheme="minorHAnsi" w:cstheme="minorHAnsi"/>
          <w:sz w:val="22"/>
        </w:rPr>
        <w:t xml:space="preserve"> </w:t>
      </w:r>
      <w:r w:rsidR="005E3CF6" w:rsidRPr="005E3CF6">
        <w:rPr>
          <w:rFonts w:asciiTheme="minorHAnsi" w:hAnsiTheme="minorHAnsi" w:cstheme="minorHAnsi"/>
          <w:b/>
          <w:bCs/>
          <w:sz w:val="22"/>
        </w:rPr>
        <w:t>zł</w:t>
      </w:r>
      <w:r w:rsidR="005E3CF6">
        <w:rPr>
          <w:rFonts w:asciiTheme="minorHAnsi" w:hAnsiTheme="minorHAnsi" w:cstheme="minorHAnsi"/>
          <w:b/>
          <w:bCs/>
          <w:sz w:val="22"/>
        </w:rPr>
        <w:t>,</w:t>
      </w:r>
    </w:p>
    <w:p w14:paraId="5787B905" w14:textId="64F72E20" w:rsidR="005E3CF6" w:rsidRPr="00FD0FFB" w:rsidRDefault="00962031">
      <w:pPr>
        <w:pStyle w:val="Akapitzlist"/>
        <w:numPr>
          <w:ilvl w:val="0"/>
          <w:numId w:val="22"/>
        </w:numPr>
        <w:ind w:right="337"/>
        <w:rPr>
          <w:rFonts w:asciiTheme="minorHAnsi" w:hAnsiTheme="minorHAnsi" w:cstheme="minorHAnsi"/>
          <w:sz w:val="22"/>
        </w:rPr>
      </w:pPr>
      <w:r w:rsidRPr="00FD0FFB">
        <w:rPr>
          <w:rFonts w:asciiTheme="minorHAnsi" w:hAnsiTheme="minorHAnsi" w:cstheme="minorHAnsi"/>
          <w:sz w:val="22"/>
        </w:rPr>
        <w:t>potwierdzoną za zgodność kopię aktualnego ubezpieczenia</w:t>
      </w:r>
      <w:r w:rsidR="005E3CF6" w:rsidRPr="00FD0FFB">
        <w:rPr>
          <w:rFonts w:asciiTheme="minorHAnsi" w:hAnsiTheme="minorHAnsi" w:cstheme="minorHAnsi"/>
          <w:sz w:val="22"/>
        </w:rPr>
        <w:t xml:space="preserve"> od odpowiedzialności cywilnej kontraktowej z polisą odpowiedzialności cywilnej na sumę ubezpieczenia minimum </w:t>
      </w:r>
      <w:r w:rsidR="00FD0FFB" w:rsidRPr="00FD0FFB">
        <w:rPr>
          <w:rFonts w:asciiTheme="minorHAnsi" w:hAnsiTheme="minorHAnsi" w:cstheme="minorHAnsi"/>
          <w:b/>
          <w:bCs/>
          <w:sz w:val="22"/>
        </w:rPr>
        <w:t>1.0</w:t>
      </w:r>
      <w:r w:rsidR="00515D26" w:rsidRPr="00FD0FFB">
        <w:rPr>
          <w:rFonts w:asciiTheme="minorHAnsi" w:hAnsiTheme="minorHAnsi" w:cstheme="minorHAnsi"/>
          <w:b/>
          <w:bCs/>
          <w:sz w:val="22"/>
        </w:rPr>
        <w:t>00</w:t>
      </w:r>
      <w:r w:rsidR="005E3CF6" w:rsidRPr="00FD0FFB">
        <w:rPr>
          <w:rFonts w:asciiTheme="minorHAnsi" w:hAnsiTheme="minorHAnsi" w:cstheme="minorHAnsi"/>
          <w:b/>
          <w:bCs/>
          <w:sz w:val="22"/>
        </w:rPr>
        <w:t>.000,00 zł,</w:t>
      </w:r>
    </w:p>
    <w:p w14:paraId="070C8F81" w14:textId="6B2884AB" w:rsidR="00962031" w:rsidRPr="00962031" w:rsidRDefault="00962031">
      <w:pPr>
        <w:pStyle w:val="Akapitzlist"/>
        <w:numPr>
          <w:ilvl w:val="0"/>
          <w:numId w:val="22"/>
        </w:numPr>
        <w:ind w:right="337"/>
        <w:rPr>
          <w:rFonts w:asciiTheme="minorHAnsi" w:hAnsiTheme="minorHAnsi" w:cstheme="minorHAnsi"/>
          <w:sz w:val="22"/>
        </w:rPr>
      </w:pPr>
      <w:r w:rsidRPr="00962031">
        <w:rPr>
          <w:rFonts w:asciiTheme="minorHAnsi" w:hAnsiTheme="minorHAnsi" w:cstheme="minorHAnsi"/>
          <w:sz w:val="22"/>
        </w:rPr>
        <w:t>Wykonawca jest zobowiązany do posiadania wymienionych w lit. b i c ubezpieczeń przez cały okres realizacji przedmiotu zamówienia.</w:t>
      </w:r>
    </w:p>
    <w:p w14:paraId="6E40EA14" w14:textId="266C772B" w:rsidR="005E3CF6" w:rsidRDefault="005E3CF6">
      <w:pPr>
        <w:numPr>
          <w:ilvl w:val="1"/>
          <w:numId w:val="12"/>
        </w:numPr>
        <w:ind w:right="337" w:hanging="708"/>
        <w:rPr>
          <w:rFonts w:asciiTheme="minorHAnsi" w:hAnsiTheme="minorHAnsi" w:cstheme="minorHAnsi"/>
          <w:sz w:val="22"/>
        </w:rPr>
      </w:pPr>
      <w:r w:rsidRPr="005E3CF6">
        <w:rPr>
          <w:rFonts w:asciiTheme="minorHAnsi" w:hAnsiTheme="minorHAnsi" w:cstheme="minorHAnsi"/>
          <w:sz w:val="22"/>
        </w:rPr>
        <w:t xml:space="preserve">Ubezpieczenie od odpowiedzialności cywilnej deliktowej, o którym mowa punkcie </w:t>
      </w:r>
      <w:r>
        <w:rPr>
          <w:rFonts w:asciiTheme="minorHAnsi" w:hAnsiTheme="minorHAnsi" w:cstheme="minorHAnsi"/>
          <w:sz w:val="22"/>
        </w:rPr>
        <w:t>22.2. lit. b</w:t>
      </w:r>
      <w:r w:rsidRPr="005E3CF6">
        <w:rPr>
          <w:rFonts w:asciiTheme="minorHAnsi" w:hAnsiTheme="minorHAnsi" w:cstheme="minorHAnsi"/>
          <w:sz w:val="22"/>
        </w:rPr>
        <w:t xml:space="preserve"> niniejszego rozdziału, powinno obejmować co najmniej:</w:t>
      </w:r>
    </w:p>
    <w:p w14:paraId="060CB2C0" w14:textId="0AF37CE9" w:rsidR="005E3CF6" w:rsidRDefault="005E3CF6">
      <w:pPr>
        <w:pStyle w:val="Akapitzlist"/>
        <w:numPr>
          <w:ilvl w:val="0"/>
          <w:numId w:val="23"/>
        </w:numPr>
        <w:ind w:right="337"/>
        <w:rPr>
          <w:rFonts w:asciiTheme="minorHAnsi" w:hAnsiTheme="minorHAnsi" w:cstheme="minorHAnsi"/>
          <w:sz w:val="22"/>
        </w:rPr>
      </w:pPr>
      <w:r w:rsidRPr="005E3CF6">
        <w:rPr>
          <w:rFonts w:asciiTheme="minorHAnsi" w:hAnsiTheme="minorHAnsi" w:cstheme="minorHAnsi"/>
          <w:sz w:val="22"/>
        </w:rPr>
        <w:t>OC za szkody osobowe i rzeczowe w odniesieniu do rzeczywistej straty - limit odpowiedzialności do pełnej sumy gwarancyjnej</w:t>
      </w:r>
      <w:r>
        <w:rPr>
          <w:rFonts w:asciiTheme="minorHAnsi" w:hAnsiTheme="minorHAnsi" w:cstheme="minorHAnsi"/>
          <w:sz w:val="22"/>
        </w:rPr>
        <w:t>,</w:t>
      </w:r>
    </w:p>
    <w:p w14:paraId="6E44E504" w14:textId="39C69AB7" w:rsidR="005E3CF6" w:rsidRDefault="005E3CF6">
      <w:pPr>
        <w:pStyle w:val="Akapitzlist"/>
        <w:numPr>
          <w:ilvl w:val="0"/>
          <w:numId w:val="23"/>
        </w:numPr>
        <w:ind w:right="337"/>
        <w:rPr>
          <w:rFonts w:asciiTheme="minorHAnsi" w:hAnsiTheme="minorHAnsi" w:cstheme="minorHAnsi"/>
          <w:sz w:val="22"/>
        </w:rPr>
      </w:pPr>
      <w:r w:rsidRPr="005E3CF6">
        <w:rPr>
          <w:rFonts w:asciiTheme="minorHAnsi" w:hAnsiTheme="minorHAnsi" w:cstheme="minorHAnsi"/>
          <w:sz w:val="22"/>
        </w:rPr>
        <w:t>OC za szkody wyrządzone nieumyślnie, w tym wskutek rażącego niedbalstwa - limit odpowiedzialności do pełnej sumy gwarancyjnej</w:t>
      </w:r>
      <w:r>
        <w:rPr>
          <w:rFonts w:asciiTheme="minorHAnsi" w:hAnsiTheme="minorHAnsi" w:cstheme="minorHAnsi"/>
          <w:sz w:val="22"/>
        </w:rPr>
        <w:t>,</w:t>
      </w:r>
    </w:p>
    <w:p w14:paraId="52559AC6" w14:textId="78436712" w:rsidR="005E3CF6" w:rsidRPr="005E3CF6" w:rsidRDefault="005E3CF6">
      <w:pPr>
        <w:pStyle w:val="Akapitzlist"/>
        <w:numPr>
          <w:ilvl w:val="0"/>
          <w:numId w:val="23"/>
        </w:numPr>
        <w:ind w:right="337"/>
        <w:rPr>
          <w:rFonts w:asciiTheme="minorHAnsi" w:hAnsiTheme="minorHAnsi" w:cstheme="minorHAnsi"/>
          <w:sz w:val="22"/>
        </w:rPr>
      </w:pPr>
      <w:r w:rsidRPr="005E3CF6">
        <w:rPr>
          <w:rFonts w:asciiTheme="minorHAnsi" w:hAnsiTheme="minorHAnsi" w:cstheme="minorHAnsi"/>
          <w:sz w:val="22"/>
        </w:rPr>
        <w:lastRenderedPageBreak/>
        <w:t>OC za szkody wyrządzone przez podwykonawców Wykonawcy oraz dalszych podwykonawców (o ile będą zaangażowani przy realizacji przedmiotowego zamówienia) - limit odpowiedzialności do pełnej sumy gwarancyjnej</w:t>
      </w:r>
      <w:r>
        <w:rPr>
          <w:rFonts w:asciiTheme="minorHAnsi" w:hAnsiTheme="minorHAnsi" w:cstheme="minorHAnsi"/>
          <w:sz w:val="22"/>
        </w:rPr>
        <w:t>.</w:t>
      </w:r>
    </w:p>
    <w:p w14:paraId="57E070D8" w14:textId="7E751F5B" w:rsidR="00153B75" w:rsidRPr="00556EC9" w:rsidRDefault="001875D6">
      <w:pPr>
        <w:numPr>
          <w:ilvl w:val="1"/>
          <w:numId w:val="12"/>
        </w:numPr>
        <w:ind w:right="337" w:hanging="708"/>
        <w:rPr>
          <w:rFonts w:asciiTheme="minorHAnsi" w:hAnsiTheme="minorHAnsi" w:cstheme="minorHAnsi"/>
          <w:sz w:val="22"/>
        </w:rPr>
      </w:pPr>
      <w:r w:rsidRPr="00556EC9">
        <w:rPr>
          <w:rFonts w:asciiTheme="minorHAnsi" w:hAnsiTheme="minorHAnsi" w:cstheme="minorHAnsi"/>
          <w:sz w:val="22"/>
        </w:rPr>
        <w:t>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w:t>
      </w:r>
    </w:p>
    <w:p w14:paraId="5855EADB" w14:textId="25DCA94E" w:rsidR="00153B75" w:rsidRPr="00556EC9" w:rsidRDefault="001875D6">
      <w:pPr>
        <w:numPr>
          <w:ilvl w:val="1"/>
          <w:numId w:val="12"/>
        </w:numPr>
        <w:ind w:right="337" w:hanging="708"/>
      </w:pPr>
      <w:r w:rsidRPr="00556EC9">
        <w:rPr>
          <w:rFonts w:asciiTheme="minorHAnsi" w:hAnsiTheme="minorHAnsi" w:cstheme="minorHAnsi"/>
          <w:sz w:val="22"/>
        </w:rPr>
        <w:t xml:space="preserve">Wykonawca zobowiązany jest do wniesienia zabezpieczenia należytego wykonania umowy na warunkach określonych w pkt 23 </w:t>
      </w:r>
      <w:r w:rsidR="009669EF" w:rsidRPr="00556EC9">
        <w:rPr>
          <w:rFonts w:asciiTheme="minorHAnsi" w:hAnsiTheme="minorHAnsi" w:cstheme="minorHAnsi"/>
          <w:sz w:val="22"/>
        </w:rPr>
        <w:t>SWZ</w:t>
      </w:r>
      <w:r w:rsidRPr="00556EC9">
        <w:rPr>
          <w:rFonts w:asciiTheme="minorHAnsi" w:hAnsiTheme="minorHAnsi" w:cstheme="minorHAnsi"/>
          <w:sz w:val="22"/>
        </w:rPr>
        <w:t xml:space="preserve">. </w:t>
      </w:r>
    </w:p>
    <w:p w14:paraId="731FABF9" w14:textId="5EB657A4" w:rsidR="00153B75" w:rsidRDefault="00153B75">
      <w:pPr>
        <w:spacing w:after="27" w:line="259" w:lineRule="auto"/>
        <w:ind w:left="0" w:right="0" w:firstLine="0"/>
        <w:jc w:val="left"/>
      </w:pPr>
    </w:p>
    <w:p w14:paraId="21155630" w14:textId="77777777" w:rsidR="00153B75" w:rsidRPr="00F604D5" w:rsidRDefault="001875D6">
      <w:pPr>
        <w:numPr>
          <w:ilvl w:val="0"/>
          <w:numId w:val="12"/>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ZABEZPIECZENIE NALEŻYTEGO WYKONANIA UMOWY </w:t>
      </w:r>
    </w:p>
    <w:p w14:paraId="37013599" w14:textId="076F9720" w:rsidR="00EA5931" w:rsidRPr="00C9772D" w:rsidRDefault="00EA5931">
      <w:pPr>
        <w:numPr>
          <w:ilvl w:val="1"/>
          <w:numId w:val="12"/>
        </w:numPr>
        <w:ind w:right="337" w:hanging="708"/>
        <w:rPr>
          <w:rFonts w:asciiTheme="minorHAnsi" w:hAnsiTheme="minorHAnsi" w:cstheme="minorHAnsi"/>
          <w:sz w:val="22"/>
        </w:rPr>
      </w:pPr>
      <w:r w:rsidRPr="00C9772D">
        <w:rPr>
          <w:rFonts w:asciiTheme="minorHAnsi" w:hAnsiTheme="minorHAnsi" w:cstheme="minorHAnsi"/>
          <w:sz w:val="22"/>
        </w:rPr>
        <w:t xml:space="preserve">Wykonawca zobowiązany jest do wniesienia zabezpieczenia należytego wykonania umowy na kwotę stanowiącą </w:t>
      </w:r>
      <w:r w:rsidR="00515D26">
        <w:rPr>
          <w:rFonts w:asciiTheme="minorHAnsi" w:hAnsiTheme="minorHAnsi" w:cstheme="minorHAnsi"/>
          <w:sz w:val="22"/>
        </w:rPr>
        <w:t>5</w:t>
      </w:r>
      <w:r w:rsidRPr="00C9772D">
        <w:rPr>
          <w:rFonts w:asciiTheme="minorHAnsi" w:hAnsiTheme="minorHAnsi" w:cstheme="minorHAnsi"/>
          <w:sz w:val="22"/>
        </w:rPr>
        <w:t xml:space="preserve"> % ceny brutto podanej w ofercie w formach określonych w art. 450 ust. 1 ustawy.</w:t>
      </w:r>
    </w:p>
    <w:p w14:paraId="6AA07FCE" w14:textId="045BBFF0" w:rsidR="00EA5931" w:rsidRPr="00EA5931" w:rsidRDefault="00EA5931">
      <w:pPr>
        <w:numPr>
          <w:ilvl w:val="1"/>
          <w:numId w:val="12"/>
        </w:numPr>
        <w:ind w:right="337" w:hanging="708"/>
        <w:rPr>
          <w:rFonts w:asciiTheme="minorHAnsi" w:hAnsiTheme="minorHAnsi" w:cstheme="minorHAnsi"/>
          <w:sz w:val="22"/>
        </w:rPr>
      </w:pPr>
      <w:r w:rsidRPr="00C9772D">
        <w:rPr>
          <w:rFonts w:asciiTheme="minorHAnsi" w:hAnsiTheme="minorHAnsi" w:cstheme="minorHAnsi"/>
          <w:sz w:val="22"/>
        </w:rPr>
        <w:t>Zamawiający nie wyraża zgody na</w:t>
      </w:r>
      <w:r w:rsidRPr="00EA5931">
        <w:rPr>
          <w:rFonts w:asciiTheme="minorHAnsi" w:hAnsiTheme="minorHAnsi" w:cstheme="minorHAnsi"/>
          <w:sz w:val="22"/>
        </w:rPr>
        <w:t xml:space="preserve"> wniesienie zabezpieczenia w formach przewidzianych w art. 450 ust. 2 ustawy. </w:t>
      </w:r>
    </w:p>
    <w:p w14:paraId="4A98241D" w14:textId="1010668A" w:rsidR="00153B75" w:rsidRDefault="00EA5931">
      <w:pPr>
        <w:numPr>
          <w:ilvl w:val="1"/>
          <w:numId w:val="12"/>
        </w:numPr>
        <w:ind w:right="337" w:hanging="708"/>
        <w:rPr>
          <w:rFonts w:asciiTheme="minorHAnsi" w:hAnsiTheme="minorHAnsi" w:cstheme="minorHAnsi"/>
          <w:sz w:val="22"/>
        </w:rPr>
      </w:pPr>
      <w:r w:rsidRPr="00EA5931">
        <w:rPr>
          <w:rFonts w:asciiTheme="minorHAnsi" w:hAnsiTheme="minorHAnsi" w:cstheme="minorHAnsi"/>
          <w:sz w:val="22"/>
        </w:rPr>
        <w:t>W przypadku wniesienia wadium w pieniądzu Wykonawca może wyrazić zgodę na zaliczenie kwoty wadium na poczet zabezpieczenia.</w:t>
      </w:r>
    </w:p>
    <w:p w14:paraId="195DBEE8" w14:textId="3A179572" w:rsidR="00EA5931" w:rsidRDefault="00EA5931">
      <w:pPr>
        <w:numPr>
          <w:ilvl w:val="1"/>
          <w:numId w:val="12"/>
        </w:numPr>
        <w:ind w:right="337" w:hanging="708"/>
        <w:rPr>
          <w:rFonts w:asciiTheme="minorHAnsi" w:hAnsiTheme="minorHAnsi" w:cstheme="minorHAnsi"/>
          <w:sz w:val="22"/>
        </w:rPr>
      </w:pPr>
      <w:r w:rsidRPr="00EA5931">
        <w:rPr>
          <w:rFonts w:asciiTheme="minorHAnsi" w:hAnsiTheme="minorHAnsi" w:cstheme="minorHAnsi"/>
          <w:sz w:val="22"/>
        </w:rPr>
        <w:t>Dokument gwarancji (bankowej lub ubezpieczeniowej) musi zawierać nieodwołalną i bezwarunkową gwarancję płatną na pierwsze pisemne żądanie Zamawiającego.</w:t>
      </w:r>
    </w:p>
    <w:p w14:paraId="35CD0A43" w14:textId="2A9C60B8" w:rsidR="00B15F7E" w:rsidRPr="00BB035F" w:rsidRDefault="00B15F7E">
      <w:pPr>
        <w:numPr>
          <w:ilvl w:val="1"/>
          <w:numId w:val="12"/>
        </w:numPr>
        <w:ind w:right="337" w:hanging="708"/>
        <w:rPr>
          <w:rFonts w:asciiTheme="minorHAnsi" w:hAnsiTheme="minorHAnsi" w:cstheme="minorHAnsi"/>
          <w:sz w:val="22"/>
        </w:rPr>
      </w:pPr>
      <w:r w:rsidRPr="00B15F7E">
        <w:rPr>
          <w:rFonts w:asciiTheme="minorHAnsi" w:hAnsiTheme="minorHAnsi" w:cstheme="minorHAnsi"/>
          <w:sz w:val="22"/>
        </w:rPr>
        <w:t>Okres obowiązywania rękojmi za wady na roboty budowlane będące przedmiotem niniejszego zamówienia publicznego, wynosi 5 lat od daty końcowego bezusterkowego odbioru robót</w:t>
      </w:r>
      <w:r>
        <w:rPr>
          <w:rFonts w:asciiTheme="minorHAnsi" w:hAnsiTheme="minorHAnsi" w:cstheme="minorHAnsi"/>
          <w:sz w:val="22"/>
        </w:rPr>
        <w:t>.</w:t>
      </w:r>
    </w:p>
    <w:p w14:paraId="54EF8F98" w14:textId="279CD65D" w:rsidR="00153B75" w:rsidRDefault="001875D6" w:rsidP="00F604D5">
      <w:pPr>
        <w:tabs>
          <w:tab w:val="center" w:pos="1344"/>
        </w:tabs>
        <w:ind w:left="-10" w:right="0" w:firstLine="0"/>
        <w:jc w:val="left"/>
      </w:pPr>
      <w:r>
        <w:tab/>
      </w:r>
      <w:r>
        <w:tab/>
      </w:r>
      <w:r>
        <w:rPr>
          <w:i/>
          <w:color w:val="2F5496"/>
        </w:rPr>
        <w:t xml:space="preserve"> </w:t>
      </w:r>
    </w:p>
    <w:p w14:paraId="45CAEADD" w14:textId="77777777" w:rsidR="00153B75" w:rsidRPr="00F604D5" w:rsidRDefault="001875D6">
      <w:pPr>
        <w:numPr>
          <w:ilvl w:val="0"/>
          <w:numId w:val="13"/>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POUCZENIE O ŚRODKACH OCHRONY PRAWNEJ </w:t>
      </w:r>
    </w:p>
    <w:p w14:paraId="14A0EF6A" w14:textId="51C42977" w:rsidR="00153B75" w:rsidRPr="00F604D5" w:rsidRDefault="001875D6">
      <w:pPr>
        <w:numPr>
          <w:ilvl w:val="1"/>
          <w:numId w:val="13"/>
        </w:numPr>
        <w:ind w:right="337" w:hanging="720"/>
        <w:rPr>
          <w:rFonts w:asciiTheme="minorHAnsi" w:hAnsiTheme="minorHAnsi" w:cstheme="minorHAnsi"/>
          <w:sz w:val="22"/>
        </w:rPr>
      </w:pPr>
      <w:r w:rsidRPr="00F604D5">
        <w:rPr>
          <w:rFonts w:asciiTheme="minorHAnsi" w:hAnsiTheme="minorHAnsi" w:cstheme="minorHAnsi"/>
          <w:sz w:val="22"/>
        </w:rPr>
        <w:t xml:space="preserve">Wykonawcy, a także innemu podmiotowi, jeżeli ma lub miał interes w uzyskaniu zamówienia oraz poniósł lub może ponieść szkodę w wyniku naruszenia przez Zamawiającego przepisów ustawy, przysługują środki ochrony prawnej określone w Dziale IX ustawy. 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7D0D61C9" w14:textId="77777777" w:rsidR="00153B75" w:rsidRPr="00F604D5" w:rsidRDefault="001875D6">
      <w:pPr>
        <w:numPr>
          <w:ilvl w:val="1"/>
          <w:numId w:val="13"/>
        </w:numPr>
        <w:spacing w:after="39"/>
        <w:ind w:right="337" w:hanging="720"/>
        <w:rPr>
          <w:rFonts w:asciiTheme="minorHAnsi" w:hAnsiTheme="minorHAnsi" w:cstheme="minorHAnsi"/>
          <w:sz w:val="22"/>
        </w:rPr>
      </w:pPr>
      <w:r w:rsidRPr="00F604D5">
        <w:rPr>
          <w:rFonts w:asciiTheme="minorHAnsi" w:hAnsiTheme="minorHAnsi" w:cstheme="minorHAnsi"/>
          <w:sz w:val="22"/>
        </w:rPr>
        <w:t xml:space="preserve">Odwołanie przysługuje na: </w:t>
      </w:r>
    </w:p>
    <w:p w14:paraId="056D69A3" w14:textId="6D77A407" w:rsidR="00153B75" w:rsidRPr="00F604D5" w:rsidRDefault="001875D6">
      <w:pPr>
        <w:numPr>
          <w:ilvl w:val="3"/>
          <w:numId w:val="15"/>
        </w:numPr>
        <w:spacing w:after="33"/>
        <w:ind w:right="337" w:hanging="449"/>
        <w:rPr>
          <w:rFonts w:asciiTheme="minorHAnsi" w:hAnsiTheme="minorHAnsi" w:cstheme="minorHAnsi"/>
          <w:sz w:val="22"/>
        </w:rPr>
      </w:pPr>
      <w:r w:rsidRPr="00F604D5">
        <w:rPr>
          <w:rFonts w:asciiTheme="minorHAnsi" w:hAnsiTheme="minorHAnsi" w:cstheme="minorHAnsi"/>
          <w:sz w:val="22"/>
        </w:rPr>
        <w:t xml:space="preserve">niezgodną z przepisami ustawy czynność Zamawiającego, podjętą w postępowaniu o udzielenie zamówienia w tym na projektowane postanowienie umowy; </w:t>
      </w:r>
    </w:p>
    <w:p w14:paraId="517A5161" w14:textId="21DC8CAB" w:rsidR="00153B75" w:rsidRDefault="001875D6">
      <w:pPr>
        <w:numPr>
          <w:ilvl w:val="3"/>
          <w:numId w:val="15"/>
        </w:numPr>
        <w:ind w:right="337" w:hanging="449"/>
      </w:pPr>
      <w:r w:rsidRPr="00F604D5">
        <w:rPr>
          <w:rFonts w:asciiTheme="minorHAnsi" w:hAnsiTheme="minorHAnsi" w:cstheme="minorHAnsi"/>
          <w:sz w:val="22"/>
        </w:rPr>
        <w:t xml:space="preserve">zaniechanie czynności w postępowaniu o udzielenie zamówienia, do której Zamawiający był obowiązany na podstawie ustawy; </w:t>
      </w:r>
    </w:p>
    <w:p w14:paraId="02DD35CB" w14:textId="77777777" w:rsidR="00153B75" w:rsidRDefault="001875D6">
      <w:pPr>
        <w:spacing w:after="29" w:line="259" w:lineRule="auto"/>
        <w:ind w:left="0" w:right="0" w:firstLine="0"/>
        <w:jc w:val="left"/>
      </w:pPr>
      <w:r>
        <w:rPr>
          <w:b/>
        </w:rPr>
        <w:t xml:space="preserve"> </w:t>
      </w:r>
    </w:p>
    <w:p w14:paraId="7B65695C" w14:textId="77777777" w:rsidR="00153B75" w:rsidRPr="009669EF" w:rsidRDefault="001875D6">
      <w:pPr>
        <w:numPr>
          <w:ilvl w:val="0"/>
          <w:numId w:val="13"/>
        </w:numPr>
        <w:spacing w:after="14" w:line="267" w:lineRule="auto"/>
        <w:ind w:right="335" w:hanging="708"/>
        <w:rPr>
          <w:rFonts w:asciiTheme="minorHAnsi" w:hAnsiTheme="minorHAnsi" w:cstheme="minorHAnsi"/>
          <w:sz w:val="22"/>
        </w:rPr>
      </w:pPr>
      <w:r w:rsidRPr="009669EF">
        <w:rPr>
          <w:rFonts w:asciiTheme="minorHAnsi" w:hAnsiTheme="minorHAnsi" w:cstheme="minorHAnsi"/>
          <w:b/>
          <w:sz w:val="22"/>
        </w:rPr>
        <w:t xml:space="preserve">OCHRONA DANYCH OSOBOWYCH </w:t>
      </w:r>
    </w:p>
    <w:p w14:paraId="26CBBD9C" w14:textId="3120E402" w:rsidR="00002E50" w:rsidRPr="00B1547E" w:rsidRDefault="00002E50" w:rsidP="002D7485">
      <w:pPr>
        <w:numPr>
          <w:ilvl w:val="1"/>
          <w:numId w:val="13"/>
        </w:numPr>
        <w:spacing w:after="0"/>
        <w:ind w:right="335" w:hanging="731"/>
        <w:rPr>
          <w:rFonts w:asciiTheme="minorHAnsi" w:hAnsiTheme="minorHAnsi" w:cstheme="minorHAnsi"/>
          <w:sz w:val="22"/>
        </w:rPr>
      </w:pPr>
      <w:r w:rsidRPr="00B1547E">
        <w:rPr>
          <w:rFonts w:asciiTheme="minorHAnsi" w:hAnsiTheme="minorHAnsi" w:cstheme="minorHAnsi"/>
          <w:sz w:val="22"/>
        </w:rPr>
        <w:t xml:space="preserve">Zamawiający informuje, że Administratorem danych osobowych Wykonawcy jest </w:t>
      </w:r>
      <w:r w:rsidR="005E3CF6" w:rsidRPr="005E3CF6">
        <w:rPr>
          <w:rFonts w:asciiTheme="minorHAnsi" w:hAnsiTheme="minorHAnsi" w:cstheme="minorHAnsi"/>
          <w:b/>
          <w:bCs/>
          <w:sz w:val="22"/>
        </w:rPr>
        <w:t>Urząd Gminy Brańsk, ul. Rynek 8, 17-120 Brańsk</w:t>
      </w:r>
      <w:r w:rsidRPr="00B1547E">
        <w:rPr>
          <w:rFonts w:asciiTheme="minorHAnsi" w:hAnsiTheme="minorHAnsi" w:cstheme="minorHAnsi"/>
          <w:b/>
          <w:bCs/>
          <w:sz w:val="22"/>
        </w:rPr>
        <w:t xml:space="preserve">, tel. </w:t>
      </w:r>
      <w:r w:rsidR="005E3CF6" w:rsidRPr="005E3CF6">
        <w:rPr>
          <w:rFonts w:asciiTheme="minorHAnsi" w:hAnsiTheme="minorHAnsi" w:cstheme="minorHAnsi"/>
          <w:b/>
          <w:bCs/>
          <w:sz w:val="22"/>
        </w:rPr>
        <w:t>/85/ 731 92 00</w:t>
      </w:r>
      <w:r w:rsidR="005E3CF6">
        <w:rPr>
          <w:rFonts w:asciiTheme="minorHAnsi" w:hAnsiTheme="minorHAnsi" w:cstheme="minorHAnsi"/>
          <w:b/>
          <w:bCs/>
          <w:sz w:val="22"/>
        </w:rPr>
        <w:t>.</w:t>
      </w:r>
      <w:r w:rsidRPr="00B1547E">
        <w:rPr>
          <w:rFonts w:asciiTheme="minorHAnsi" w:hAnsiTheme="minorHAnsi" w:cstheme="minorHAnsi"/>
          <w:sz w:val="22"/>
        </w:rPr>
        <w:t xml:space="preserve"> </w:t>
      </w:r>
    </w:p>
    <w:p w14:paraId="23F0B0BB" w14:textId="7944DDD4" w:rsidR="00002E50" w:rsidRPr="00B1547E" w:rsidRDefault="00002E50" w:rsidP="002D7485">
      <w:pPr>
        <w:numPr>
          <w:ilvl w:val="1"/>
          <w:numId w:val="13"/>
        </w:numPr>
        <w:spacing w:after="0"/>
        <w:ind w:right="335" w:hanging="720"/>
        <w:rPr>
          <w:rFonts w:asciiTheme="minorHAnsi" w:hAnsiTheme="minorHAnsi" w:cstheme="minorHAnsi"/>
          <w:sz w:val="22"/>
        </w:rPr>
      </w:pPr>
      <w:r w:rsidRPr="00B1547E">
        <w:rPr>
          <w:rFonts w:asciiTheme="minorHAnsi" w:hAnsiTheme="minorHAnsi" w:cstheme="minorHAnsi"/>
          <w:sz w:val="22"/>
        </w:rPr>
        <w:lastRenderedPageBreak/>
        <w:t xml:space="preserve">W sprawach związanych z przetwarzaniem danych osobowych, można kontaktować się z Inspektorem Ochrony Danych, za pośrednictwem adresu e-mail: </w:t>
      </w:r>
      <w:r w:rsidR="005E3CF6" w:rsidRPr="005E3CF6">
        <w:rPr>
          <w:rFonts w:asciiTheme="minorHAnsi" w:hAnsiTheme="minorHAnsi" w:cstheme="minorHAnsi"/>
          <w:sz w:val="22"/>
        </w:rPr>
        <w:t xml:space="preserve">: </w:t>
      </w:r>
      <w:hyperlink r:id="rId12" w:history="1">
        <w:r w:rsidR="005E3CF6" w:rsidRPr="005F4F96">
          <w:rPr>
            <w:rStyle w:val="Hipercze"/>
            <w:rFonts w:asciiTheme="minorHAnsi" w:hAnsiTheme="minorHAnsi" w:cstheme="minorHAnsi"/>
            <w:sz w:val="22"/>
          </w:rPr>
          <w:t>iod_ug_bransk@podlaskie.pl</w:t>
        </w:r>
      </w:hyperlink>
      <w:r w:rsidR="005E3CF6">
        <w:rPr>
          <w:rFonts w:asciiTheme="minorHAnsi" w:hAnsiTheme="minorHAnsi" w:cstheme="minorHAnsi"/>
          <w:sz w:val="22"/>
        </w:rPr>
        <w:t xml:space="preserve"> </w:t>
      </w:r>
      <w:r w:rsidRPr="00B1547E">
        <w:rPr>
          <w:rFonts w:asciiTheme="minorHAnsi" w:hAnsiTheme="minorHAnsi" w:cstheme="minorHAnsi"/>
          <w:color w:val="4472C4" w:themeColor="accent1"/>
          <w:sz w:val="22"/>
        </w:rPr>
        <w:t xml:space="preserve"> </w:t>
      </w:r>
    </w:p>
    <w:p w14:paraId="032335B3" w14:textId="2CF3E6F9" w:rsidR="00153B75" w:rsidRPr="00B90B83" w:rsidRDefault="001875D6" w:rsidP="002D7485">
      <w:pPr>
        <w:numPr>
          <w:ilvl w:val="1"/>
          <w:numId w:val="13"/>
        </w:numPr>
        <w:spacing w:after="0"/>
        <w:ind w:right="335" w:hanging="720"/>
        <w:rPr>
          <w:rFonts w:asciiTheme="minorHAnsi" w:hAnsiTheme="minorHAnsi" w:cstheme="minorHAnsi"/>
          <w:sz w:val="22"/>
        </w:rPr>
      </w:pPr>
      <w:r w:rsidRPr="00B90B83">
        <w:rPr>
          <w:rFonts w:asciiTheme="minorHAnsi" w:hAnsiTheme="minorHAnsi" w:cstheme="minorHAnsi"/>
          <w:sz w:val="22"/>
        </w:rPr>
        <w:t>Dane osobowe będą przetwarzane w celu przeprowadzenia postępowania o udzielenie   zamówienia publicznego oraz w celu archiwizacji</w:t>
      </w:r>
      <w:r w:rsidRPr="00B90B83">
        <w:rPr>
          <w:rFonts w:asciiTheme="minorHAnsi" w:hAnsiTheme="minorHAnsi" w:cstheme="minorHAnsi"/>
          <w:color w:val="44546A"/>
          <w:sz w:val="22"/>
        </w:rPr>
        <w:t xml:space="preserve">. </w:t>
      </w:r>
    </w:p>
    <w:p w14:paraId="78CFB571"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Podstawę prawną przetwarzania danych osobowych stanowi ustawa Prawo zamówień publicznych, wydane na jej podstawie akty wykonawcze, a także ustawa o narodowym zasobie archiwalnym i archiwach.</w:t>
      </w:r>
      <w:r w:rsidRPr="009669EF">
        <w:rPr>
          <w:rFonts w:asciiTheme="minorHAnsi" w:hAnsiTheme="minorHAnsi" w:cstheme="minorHAnsi"/>
          <w:color w:val="1F497D"/>
          <w:sz w:val="22"/>
        </w:rPr>
        <w:t xml:space="preserve"> </w:t>
      </w:r>
    </w:p>
    <w:p w14:paraId="5370B0B4" w14:textId="5035F836"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będą ujawniane wykonawcom oraz wszystkim zainteresowanym z uwzględnieniem przepisów w zakresie zamówień publicznych, a także podmiotom przetwarzającym dane na podstawie zawartych umów. </w:t>
      </w:r>
    </w:p>
    <w:p w14:paraId="18DB667A" w14:textId="77777777" w:rsidR="009669EF"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t>
      </w:r>
      <w:r w:rsidR="009669EF" w:rsidRPr="009669EF">
        <w:rPr>
          <w:rFonts w:asciiTheme="minorHAnsi" w:hAnsiTheme="minorHAnsi" w:cstheme="minorHAnsi"/>
          <w:sz w:val="22"/>
        </w:rPr>
        <w:t xml:space="preserve">Wykonawców, którzy złożyli oferty  i  nie zostały one uznane, jako najkorzystniejsze (nie zawarto z tymi Wykonawcami umowy). </w:t>
      </w:r>
    </w:p>
    <w:p w14:paraId="24E15286"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Osobie, której dane dotyczą przysługuje prawo: </w:t>
      </w:r>
    </w:p>
    <w:p w14:paraId="7327953A" w14:textId="77777777"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dostępu do danych.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5094B4E6" w14:textId="77777777"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sprostowania danych, ich usunięcia oraz ograniczenia przetwarzania na warunkach określonych w przepisach Rozporządzenia Parlamentu i Rady (UE) 2016/679 z dnia 27 kwietnia 2016 r. w sprawie ochrony osób fizycznych  w związku z przetwarzaniem danych osobowych i w sprawie swobodnego przepływu takich danych oraz uchylenia dyrektywy 95/46/WE. Żądanie sprostowania danych nie może skutkować zmianą wyniku postępowania  o udzielenie zamówienia ani zmianą postanowień umowy w sprawie zamówienia publicznego w zakresie niezgodnym z przepisami. Żądanie sprostowania danych nie może skutkować zmianą wyniku postępowania o udzielenie zamówienia ani zmianą postanowień umowy w sprawie zamówienia publicznego w zakresie niezgodnym z przepisami. Wystąpienie z żądaniem ograniczenia przetwarzania, nie ogranicza przetwarzania danych osobowych do czasu zakończenia postępowania o udzielenie zamówienia publicznego;  </w:t>
      </w:r>
    </w:p>
    <w:p w14:paraId="73ECCBDF" w14:textId="77777777"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wniesienia skargi do Prezesa Urzędu Ochrony Danych Osobowych.  </w:t>
      </w:r>
    </w:p>
    <w:p w14:paraId="5E560E90"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2679A186" w14:textId="77777777" w:rsidR="00153B75" w:rsidRDefault="001875D6">
      <w:pPr>
        <w:spacing w:after="19" w:line="259" w:lineRule="auto"/>
        <w:ind w:left="0" w:right="0" w:firstLine="0"/>
        <w:jc w:val="left"/>
      </w:pPr>
      <w:r>
        <w:t xml:space="preserve"> </w:t>
      </w:r>
    </w:p>
    <w:p w14:paraId="75A57EC5" w14:textId="68FD4420" w:rsidR="001D45CE" w:rsidRDefault="001D45CE">
      <w:pPr>
        <w:spacing w:after="17" w:line="259" w:lineRule="auto"/>
        <w:ind w:left="0" w:right="0" w:firstLine="0"/>
        <w:jc w:val="left"/>
      </w:pPr>
    </w:p>
    <w:p w14:paraId="644B9C9F" w14:textId="77777777" w:rsidR="00090D61" w:rsidRDefault="00090D61">
      <w:pPr>
        <w:spacing w:after="17" w:line="259" w:lineRule="auto"/>
        <w:ind w:left="0" w:right="0" w:firstLine="0"/>
        <w:jc w:val="left"/>
      </w:pPr>
    </w:p>
    <w:p w14:paraId="59FDA2D0" w14:textId="2E991FE1" w:rsidR="00651B6C" w:rsidRPr="00651B6C" w:rsidRDefault="00651B6C" w:rsidP="00090D61">
      <w:pPr>
        <w:spacing w:after="0" w:line="240" w:lineRule="auto"/>
        <w:ind w:left="0" w:right="0" w:firstLine="0"/>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Integralną częścią SWZ są załączniki: </w:t>
      </w:r>
    </w:p>
    <w:p w14:paraId="7263FE13" w14:textId="1DB0D779" w:rsidR="00D03FA8" w:rsidRDefault="00D03FA8">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Opis przedmiotu zamówienia</w:t>
      </w:r>
    </w:p>
    <w:p w14:paraId="4AFAB40E" w14:textId="15D153A3" w:rsidR="00651B6C" w:rsidRPr="00651B6C" w:rsidRDefault="00E810A6">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P</w:t>
      </w:r>
      <w:r w:rsidRPr="00E810A6">
        <w:rPr>
          <w:rFonts w:ascii="Calibri" w:eastAsia="Calibri" w:hAnsi="Calibri" w:cs="Times New Roman"/>
          <w:color w:val="auto"/>
          <w:sz w:val="22"/>
          <w:lang w:eastAsia="en-US"/>
        </w:rPr>
        <w:t>rojektowan</w:t>
      </w:r>
      <w:r>
        <w:rPr>
          <w:rFonts w:ascii="Calibri" w:eastAsia="Calibri" w:hAnsi="Calibri" w:cs="Times New Roman"/>
          <w:color w:val="auto"/>
          <w:sz w:val="22"/>
          <w:lang w:eastAsia="en-US"/>
        </w:rPr>
        <w:t>e</w:t>
      </w:r>
      <w:r w:rsidRPr="00E810A6">
        <w:rPr>
          <w:rFonts w:ascii="Calibri" w:eastAsia="Calibri" w:hAnsi="Calibri" w:cs="Times New Roman"/>
          <w:color w:val="auto"/>
          <w:sz w:val="22"/>
          <w:lang w:eastAsia="en-US"/>
        </w:rPr>
        <w:t xml:space="preserve"> postanowienia </w:t>
      </w:r>
      <w:r w:rsidR="00693780">
        <w:rPr>
          <w:rFonts w:ascii="Calibri" w:eastAsia="Calibri" w:hAnsi="Calibri" w:cs="Times New Roman"/>
          <w:color w:val="auto"/>
          <w:sz w:val="22"/>
          <w:lang w:eastAsia="en-US"/>
        </w:rPr>
        <w:t>umowy</w:t>
      </w:r>
      <w:r w:rsidRPr="00E810A6">
        <w:rPr>
          <w:rFonts w:ascii="Calibri" w:eastAsia="Calibri" w:hAnsi="Calibri" w:cs="Times New Roman"/>
          <w:color w:val="auto"/>
          <w:sz w:val="22"/>
          <w:lang w:eastAsia="en-US"/>
        </w:rPr>
        <w:t xml:space="preserve"> w sprawie zamówienia publicznego</w:t>
      </w:r>
      <w:r w:rsidR="00651B6C" w:rsidRPr="00651B6C">
        <w:rPr>
          <w:rFonts w:ascii="Calibri" w:eastAsia="Calibri" w:hAnsi="Calibri" w:cs="Times New Roman"/>
          <w:color w:val="auto"/>
          <w:sz w:val="22"/>
          <w:lang w:eastAsia="en-US"/>
        </w:rPr>
        <w:t>,</w:t>
      </w:r>
    </w:p>
    <w:p w14:paraId="6762A97F" w14:textId="28B83888" w:rsidR="00651B6C" w:rsidRDefault="00651B6C">
      <w:pPr>
        <w:numPr>
          <w:ilvl w:val="0"/>
          <w:numId w:val="16"/>
        </w:numPr>
        <w:spacing w:after="0" w:line="240" w:lineRule="auto"/>
        <w:ind w:left="567" w:right="0"/>
        <w:jc w:val="left"/>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lastRenderedPageBreak/>
        <w:t xml:space="preserve">Wzór oświadczenia o </w:t>
      </w:r>
      <w:r w:rsidR="00E810A6">
        <w:rPr>
          <w:rFonts w:ascii="Calibri" w:eastAsia="Calibri" w:hAnsi="Calibri" w:cs="Times New Roman"/>
          <w:color w:val="auto"/>
          <w:sz w:val="22"/>
          <w:lang w:eastAsia="en-US"/>
        </w:rPr>
        <w:t>składanego na podstawie art. 125 ust. 1 ustawy</w:t>
      </w:r>
      <w:r w:rsidRPr="00651B6C">
        <w:rPr>
          <w:rFonts w:ascii="Calibri" w:eastAsia="Calibri" w:hAnsi="Calibri" w:cs="Times New Roman"/>
          <w:color w:val="auto"/>
          <w:sz w:val="22"/>
          <w:lang w:eastAsia="en-US"/>
        </w:rPr>
        <w:t>,</w:t>
      </w:r>
    </w:p>
    <w:p w14:paraId="7643C7CB" w14:textId="48F39158" w:rsidR="00153B75" w:rsidRPr="00531E22" w:rsidRDefault="00651B6C">
      <w:pPr>
        <w:numPr>
          <w:ilvl w:val="0"/>
          <w:numId w:val="16"/>
        </w:numPr>
        <w:spacing w:after="17" w:line="259" w:lineRule="auto"/>
        <w:ind w:left="566" w:right="0" w:hanging="424"/>
        <w:jc w:val="left"/>
      </w:pPr>
      <w:r w:rsidRPr="00090D61">
        <w:rPr>
          <w:rFonts w:ascii="Calibri" w:eastAsia="Calibri" w:hAnsi="Calibri" w:cs="Times New Roman"/>
          <w:color w:val="auto"/>
          <w:sz w:val="22"/>
          <w:lang w:eastAsia="en-US"/>
        </w:rPr>
        <w:t>Wzór zobowiązania do oddania do dyspozycji niezbędnych zasobów na okres korzystania z nich przy wykonywaniu zamówienia</w:t>
      </w:r>
      <w:r w:rsidR="00531E22">
        <w:rPr>
          <w:rFonts w:ascii="Calibri" w:eastAsia="Calibri" w:hAnsi="Calibri" w:cs="Times New Roman"/>
          <w:color w:val="auto"/>
          <w:sz w:val="22"/>
          <w:lang w:eastAsia="en-US"/>
        </w:rPr>
        <w:t>,</w:t>
      </w:r>
    </w:p>
    <w:p w14:paraId="1B579CD2" w14:textId="273F7CBC" w:rsidR="00531E22" w:rsidRPr="00EF4E67" w:rsidRDefault="00531E22">
      <w:pPr>
        <w:numPr>
          <w:ilvl w:val="0"/>
          <w:numId w:val="16"/>
        </w:numPr>
        <w:spacing w:after="17" w:line="259" w:lineRule="auto"/>
        <w:ind w:left="566" w:right="0" w:hanging="424"/>
        <w:jc w:val="left"/>
      </w:pPr>
      <w:r>
        <w:rPr>
          <w:rFonts w:ascii="Calibri" w:eastAsia="Calibri" w:hAnsi="Calibri" w:cs="Times New Roman"/>
          <w:color w:val="auto"/>
          <w:sz w:val="22"/>
          <w:lang w:eastAsia="en-US"/>
        </w:rPr>
        <w:t xml:space="preserve">Dokumenty i informacje </w:t>
      </w:r>
      <w:r w:rsidR="00F65B48">
        <w:rPr>
          <w:rFonts w:ascii="Calibri" w:eastAsia="Calibri" w:hAnsi="Calibri" w:cs="Times New Roman"/>
          <w:color w:val="auto"/>
          <w:sz w:val="22"/>
          <w:lang w:eastAsia="en-US"/>
        </w:rPr>
        <w:t xml:space="preserve">nadal </w:t>
      </w:r>
      <w:r>
        <w:rPr>
          <w:rFonts w:ascii="Calibri" w:eastAsia="Calibri" w:hAnsi="Calibri" w:cs="Times New Roman"/>
          <w:color w:val="auto"/>
          <w:sz w:val="22"/>
          <w:lang w:eastAsia="en-US"/>
        </w:rPr>
        <w:t>obowiązujące z unieważnionego postępowania;</w:t>
      </w:r>
    </w:p>
    <w:p w14:paraId="1086250E" w14:textId="0A6B3481" w:rsidR="00EF4E67" w:rsidRPr="004D0ED3" w:rsidRDefault="00EF4E67" w:rsidP="001D22A9">
      <w:pPr>
        <w:spacing w:after="17" w:line="259" w:lineRule="auto"/>
        <w:ind w:left="566" w:right="0" w:firstLine="0"/>
        <w:jc w:val="left"/>
      </w:pPr>
    </w:p>
    <w:sectPr w:rsidR="00EF4E67" w:rsidRPr="004D0ED3" w:rsidSect="008747DF">
      <w:headerReference w:type="default" r:id="rId13"/>
      <w:footerReference w:type="even" r:id="rId14"/>
      <w:footerReference w:type="default" r:id="rId15"/>
      <w:footerReference w:type="first" r:id="rId16"/>
      <w:pgSz w:w="11906" w:h="16838"/>
      <w:pgMar w:top="1307" w:right="1080" w:bottom="1274" w:left="1419" w:header="567" w:footer="62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264D0" w14:textId="77777777" w:rsidR="00872AC3" w:rsidRDefault="00872AC3">
      <w:pPr>
        <w:spacing w:after="0" w:line="240" w:lineRule="auto"/>
      </w:pPr>
      <w:r>
        <w:separator/>
      </w:r>
    </w:p>
  </w:endnote>
  <w:endnote w:type="continuationSeparator" w:id="0">
    <w:p w14:paraId="245E57D9" w14:textId="77777777" w:rsidR="00872AC3" w:rsidRDefault="00872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82A92"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B506"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sidR="00ED11BE" w:rsidRPr="00ED11BE">
      <w:rPr>
        <w:b/>
        <w:noProof/>
        <w:sz w:val="16"/>
      </w:rPr>
      <w:t>21</w:t>
    </w:r>
    <w:r>
      <w:rPr>
        <w:b/>
        <w:sz w:val="16"/>
      </w:rPr>
      <w:fldChar w:fldCharType="end"/>
    </w:r>
    <w:r>
      <w:rPr>
        <w:b/>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E49B"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EA80" w14:textId="77777777" w:rsidR="00872AC3" w:rsidRDefault="00872AC3">
      <w:pPr>
        <w:spacing w:after="0" w:line="259" w:lineRule="auto"/>
        <w:ind w:left="0" w:right="0" w:firstLine="0"/>
        <w:jc w:val="left"/>
      </w:pPr>
      <w:r>
        <w:separator/>
      </w:r>
    </w:p>
  </w:footnote>
  <w:footnote w:type="continuationSeparator" w:id="0">
    <w:p w14:paraId="1EA3BD7B" w14:textId="77777777" w:rsidR="00872AC3" w:rsidRDefault="00872AC3">
      <w:pPr>
        <w:spacing w:after="0" w:line="259" w:lineRule="auto"/>
        <w:ind w:left="0" w:right="0" w:firstLine="0"/>
        <w:jc w:val="left"/>
      </w:pPr>
      <w:r>
        <w:continuationSeparator/>
      </w:r>
    </w:p>
  </w:footnote>
  <w:footnote w:id="1">
    <w:p w14:paraId="7E62CAAE" w14:textId="275E14BF" w:rsidR="00FF186E" w:rsidRDefault="00FF186E">
      <w:pPr>
        <w:pStyle w:val="footnotedescription"/>
      </w:pPr>
      <w:r>
        <w:rPr>
          <w:rStyle w:val="footnotemark"/>
        </w:rPr>
        <w:footnoteRef/>
      </w:r>
      <w:r>
        <w:t xml:space="preserve"> Ustawa z dnia 11 września 2019 r. – Prawo zamówień publicznych (</w:t>
      </w:r>
      <w:r w:rsidR="00C86CFE" w:rsidRPr="00C86CFE">
        <w:t>t.j. Dz. U. z 202</w:t>
      </w:r>
      <w:r w:rsidR="00956F6D">
        <w:t>4</w:t>
      </w:r>
      <w:r w:rsidR="00C86CFE" w:rsidRPr="00C86CFE">
        <w:t xml:space="preserve">, poz. </w:t>
      </w:r>
      <w:r w:rsidR="00956F6D">
        <w:t>1320</w:t>
      </w:r>
      <w:r w:rsidR="00C86CFE" w:rsidRPr="00C86CFE">
        <w:t xml:space="preserve"> ze zm.</w:t>
      </w:r>
      <w:r>
        <w:t xml:space="preserve">) </w:t>
      </w:r>
    </w:p>
  </w:footnote>
  <w:footnote w:id="2">
    <w:p w14:paraId="2F0661A2" w14:textId="0F66840B" w:rsidR="00FF186E" w:rsidRDefault="00FF186E">
      <w:pPr>
        <w:pStyle w:val="footnotedescription"/>
        <w:spacing w:after="23"/>
      </w:pPr>
      <w:r>
        <w:rPr>
          <w:rStyle w:val="footnotemark"/>
        </w:rPr>
        <w:footnoteRef/>
      </w:r>
      <w:r>
        <w:t xml:space="preserve"> Ustawa z dnia 23 kwietnia 1964 r. – Kodeks cywilny (</w:t>
      </w:r>
      <w:r w:rsidR="00761D51" w:rsidRPr="00761D51">
        <w:t>t.j. Dz. U. z 2024 r. poz. 1061 ze zm.</w:t>
      </w:r>
      <w:r>
        <w:t xml:space="preserve">) </w:t>
      </w:r>
    </w:p>
  </w:footnote>
  <w:footnote w:id="3">
    <w:p w14:paraId="22DC5766" w14:textId="07E66F34" w:rsidR="00FF186E" w:rsidRDefault="00FF186E">
      <w:pPr>
        <w:pStyle w:val="footnotedescription"/>
      </w:pPr>
      <w:r>
        <w:rPr>
          <w:rStyle w:val="footnotemark"/>
        </w:rPr>
        <w:footnoteRef/>
      </w:r>
      <w:r>
        <w:t xml:space="preserve"> Ustawa z dnia 11 września 2019 r. – Prawo zamówień publicznych (</w:t>
      </w:r>
      <w:r w:rsidR="00761D51" w:rsidRPr="00761D51">
        <w:t>t.j. Dz. U. z 2024, poz. 1320 ze zm.</w:t>
      </w:r>
      <w:r>
        <w:t xml:space="preserve">) </w:t>
      </w:r>
    </w:p>
  </w:footnote>
  <w:footnote w:id="4">
    <w:p w14:paraId="12FA0B09" w14:textId="0692F8C2" w:rsidR="00FF186E" w:rsidRDefault="00FF186E">
      <w:pPr>
        <w:pStyle w:val="footnotedescription"/>
      </w:pPr>
      <w:r>
        <w:rPr>
          <w:rStyle w:val="footnotemark"/>
        </w:rPr>
        <w:footnoteRef/>
      </w:r>
      <w:r>
        <w:t xml:space="preserve"> Ustawa z dnia 11 marca 2004 r. o podatku od towarów i usług (</w:t>
      </w:r>
      <w:r w:rsidR="00A64BD7" w:rsidRPr="00A64BD7">
        <w:t>t.j. Dz. U. z 2024 r. poz. 361 ze zm.</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105C" w14:textId="59A08BE8" w:rsidR="003C5C4D" w:rsidRDefault="002811D8" w:rsidP="002811D8">
    <w:pPr>
      <w:pStyle w:val="Nagwek"/>
      <w:ind w:left="0" w:firstLine="0"/>
    </w:pPr>
    <w:r w:rsidRPr="00771BA3">
      <w:rPr>
        <w:noProof/>
      </w:rPr>
      <w:drawing>
        <wp:inline distT="0" distB="0" distL="0" distR="0" wp14:anchorId="7F2424D6" wp14:editId="543DEB3A">
          <wp:extent cx="5973445" cy="661035"/>
          <wp:effectExtent l="0" t="0" r="8255" b="5715"/>
          <wp:docPr id="12392798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3445" cy="6610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0FA"/>
    <w:multiLevelType w:val="hybridMultilevel"/>
    <w:tmpl w:val="57548BE4"/>
    <w:lvl w:ilvl="0" w:tplc="063C85EC">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 w15:restartNumberingAfterBreak="0">
    <w:nsid w:val="07211BE6"/>
    <w:multiLevelType w:val="hybridMultilevel"/>
    <w:tmpl w:val="D684470C"/>
    <w:lvl w:ilvl="0" w:tplc="338A944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A62D77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F242B9C">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48457C6">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810133A">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484663E">
      <w:start w:val="1"/>
      <w:numFmt w:val="lowerLetter"/>
      <w:lvlRestart w:val="0"/>
      <w:lvlText w:val="%6)"/>
      <w:lvlJc w:val="left"/>
      <w:pPr>
        <w:ind w:left="121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9E64EC0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9A63D9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B2F976">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16764E"/>
    <w:multiLevelType w:val="hybridMultilevel"/>
    <w:tmpl w:val="C554CB76"/>
    <w:lvl w:ilvl="0" w:tplc="0D48F2C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C0125E">
      <w:start w:val="1"/>
      <w:numFmt w:val="bullet"/>
      <w:lvlText w:val="o"/>
      <w:lvlJc w:val="left"/>
      <w:pPr>
        <w:ind w:left="6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42EDBE">
      <w:start w:val="1"/>
      <w:numFmt w:val="bullet"/>
      <w:lvlText w:val="▪"/>
      <w:lvlJc w:val="left"/>
      <w:pPr>
        <w:ind w:left="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424CA">
      <w:start w:val="1"/>
      <w:numFmt w:val="bullet"/>
      <w:lvlRestart w:val="0"/>
      <w:lvlText w:val=""/>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C6C28A34">
      <w:start w:val="1"/>
      <w:numFmt w:val="bullet"/>
      <w:lvlText w:val="o"/>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E44539A">
      <w:start w:val="1"/>
      <w:numFmt w:val="bullet"/>
      <w:lvlText w:val="▪"/>
      <w:lvlJc w:val="left"/>
      <w:pPr>
        <w:ind w:left="26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249B9C">
      <w:start w:val="1"/>
      <w:numFmt w:val="bullet"/>
      <w:lvlText w:val="•"/>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B8F650">
      <w:start w:val="1"/>
      <w:numFmt w:val="bullet"/>
      <w:lvlText w:val="o"/>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70D436">
      <w:start w:val="1"/>
      <w:numFmt w:val="bullet"/>
      <w:lvlText w:val="▪"/>
      <w:lvlJc w:val="left"/>
      <w:pPr>
        <w:ind w:left="4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105221E"/>
    <w:multiLevelType w:val="hybridMultilevel"/>
    <w:tmpl w:val="5F7C6E18"/>
    <w:lvl w:ilvl="0" w:tplc="750CB99E">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4" w15:restartNumberingAfterBreak="0">
    <w:nsid w:val="15E400B3"/>
    <w:multiLevelType w:val="hybridMultilevel"/>
    <w:tmpl w:val="437201C0"/>
    <w:lvl w:ilvl="0" w:tplc="94866A0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B48A2BA">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D7E1EC0">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74281F4">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C802CC">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C9EA9C9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C4BDD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2EF3BA">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A884310">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7BF36A7"/>
    <w:multiLevelType w:val="hybridMultilevel"/>
    <w:tmpl w:val="D42E838E"/>
    <w:lvl w:ilvl="0" w:tplc="CDD02F88">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6"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8416DCC"/>
    <w:multiLevelType w:val="hybridMultilevel"/>
    <w:tmpl w:val="57548BE4"/>
    <w:lvl w:ilvl="0" w:tplc="FFFFFFFF">
      <w:start w:val="1"/>
      <w:numFmt w:val="decimal"/>
      <w:lvlText w:val="%1)"/>
      <w:lvlJc w:val="left"/>
      <w:pPr>
        <w:ind w:left="1932" w:hanging="360"/>
      </w:pPr>
      <w:rPr>
        <w:rFonts w:hint="default"/>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8" w15:restartNumberingAfterBreak="0">
    <w:nsid w:val="2C5D32F4"/>
    <w:multiLevelType w:val="hybridMultilevel"/>
    <w:tmpl w:val="1F788612"/>
    <w:lvl w:ilvl="0" w:tplc="FDBEF2A2">
      <w:start w:val="1"/>
      <w:numFmt w:val="lowerLetter"/>
      <w:lvlText w:val="%1)"/>
      <w:lvlJc w:val="left"/>
      <w:pPr>
        <w:ind w:left="1493" w:hanging="360"/>
      </w:pPr>
      <w:rPr>
        <w:rFonts w:hint="default"/>
        <w:b w:val="0"/>
        <w:b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9" w15:restartNumberingAfterBreak="0">
    <w:nsid w:val="2E565666"/>
    <w:multiLevelType w:val="multilevel"/>
    <w:tmpl w:val="80825FA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2008FF"/>
    <w:multiLevelType w:val="hybridMultilevel"/>
    <w:tmpl w:val="BF4408A8"/>
    <w:lvl w:ilvl="0" w:tplc="A2343A7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15:restartNumberingAfterBreak="0">
    <w:nsid w:val="35DD0B7C"/>
    <w:multiLevelType w:val="hybridMultilevel"/>
    <w:tmpl w:val="560C6FAC"/>
    <w:lvl w:ilvl="0" w:tplc="FE90931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F6A7DE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30E1CF4">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4F2E3B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EAD100">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EE0D080">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4B4CF9CC">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5AEC7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1C2A2A">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9BE38DA"/>
    <w:multiLevelType w:val="hybridMultilevel"/>
    <w:tmpl w:val="7346DA2C"/>
    <w:lvl w:ilvl="0" w:tplc="2058203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5147CB8">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CE809E8">
      <w:start w:val="1"/>
      <w:numFmt w:val="lowerRoman"/>
      <w:lvlText w:val="%3"/>
      <w:lvlJc w:val="left"/>
      <w:pPr>
        <w:ind w:left="6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A94335E">
      <w:start w:val="1"/>
      <w:numFmt w:val="decimal"/>
      <w:lvlText w:val="%4"/>
      <w:lvlJc w:val="left"/>
      <w:pPr>
        <w:ind w:left="7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3C1DC6">
      <w:start w:val="1"/>
      <w:numFmt w:val="decimal"/>
      <w:lvlRestart w:val="0"/>
      <w:lvlText w:val="%5)"/>
      <w:lvlJc w:val="left"/>
      <w:pPr>
        <w:ind w:left="85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ED4AD7A6">
      <w:start w:val="1"/>
      <w:numFmt w:val="lowerRoman"/>
      <w:lvlText w:val="%6"/>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AEE1472">
      <w:start w:val="1"/>
      <w:numFmt w:val="decimal"/>
      <w:lvlText w:val="%7"/>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822B484">
      <w:start w:val="1"/>
      <w:numFmt w:val="lowerLetter"/>
      <w:lvlText w:val="%8"/>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94E882A">
      <w:start w:val="1"/>
      <w:numFmt w:val="lowerRoman"/>
      <w:lvlText w:val="%9"/>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D272153"/>
    <w:multiLevelType w:val="multilevel"/>
    <w:tmpl w:val="804EC7D4"/>
    <w:lvl w:ilvl="0">
      <w:start w:val="22"/>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23"/>
      <w:numFmt w:val="upperLetter"/>
      <w:lvlText w:val="%3"/>
      <w:lvlJc w:val="left"/>
      <w:pPr>
        <w:ind w:left="1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FA52D43"/>
    <w:multiLevelType w:val="hybridMultilevel"/>
    <w:tmpl w:val="21A876CA"/>
    <w:lvl w:ilvl="0" w:tplc="18A03AA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07422C4">
      <w:start w:val="1"/>
      <w:numFmt w:val="lowerLetter"/>
      <w:lvlText w:val="%2"/>
      <w:lvlJc w:val="left"/>
      <w:pPr>
        <w:ind w:left="5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EBCFB9C">
      <w:start w:val="1"/>
      <w:numFmt w:val="lowerRoman"/>
      <w:lvlText w:val="%3"/>
      <w:lvlJc w:val="left"/>
      <w:pPr>
        <w:ind w:left="7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40A6E">
      <w:start w:val="1"/>
      <w:numFmt w:val="decimal"/>
      <w:lvlText w:val="%4"/>
      <w:lvlJc w:val="left"/>
      <w:pPr>
        <w:ind w:left="9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2C08632">
      <w:start w:val="1"/>
      <w:numFmt w:val="lowerLetter"/>
      <w:lvlText w:val="%5"/>
      <w:lvlJc w:val="left"/>
      <w:pPr>
        <w:ind w:left="11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36838CE">
      <w:start w:val="1"/>
      <w:numFmt w:val="lowerLetter"/>
      <w:lvlRestart w:val="0"/>
      <w:lvlText w:val="%6)"/>
      <w:lvlJc w:val="left"/>
      <w:pPr>
        <w:ind w:left="142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2BA6F3F2">
      <w:start w:val="1"/>
      <w:numFmt w:val="decimal"/>
      <w:lvlText w:val="%7"/>
      <w:lvlJc w:val="left"/>
      <w:pPr>
        <w:ind w:left="2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66400C2">
      <w:start w:val="1"/>
      <w:numFmt w:val="lowerLetter"/>
      <w:lvlText w:val="%8"/>
      <w:lvlJc w:val="left"/>
      <w:pPr>
        <w:ind w:left="2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02BC8">
      <w:start w:val="1"/>
      <w:numFmt w:val="lowerRoman"/>
      <w:lvlText w:val="%9"/>
      <w:lvlJc w:val="left"/>
      <w:pPr>
        <w:ind w:left="35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7B92EBE"/>
    <w:multiLevelType w:val="hybridMultilevel"/>
    <w:tmpl w:val="E702DBF2"/>
    <w:lvl w:ilvl="0" w:tplc="F24E4DF8">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77AE1F0">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65288EA">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5E89D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4A204F4">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EFE53B6">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7AB4EE2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B4D558">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7CF4A0">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C93320A"/>
    <w:multiLevelType w:val="hybridMultilevel"/>
    <w:tmpl w:val="7EF61450"/>
    <w:lvl w:ilvl="0" w:tplc="1D9ADEA2">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7" w15:restartNumberingAfterBreak="0">
    <w:nsid w:val="627B5394"/>
    <w:multiLevelType w:val="hybridMultilevel"/>
    <w:tmpl w:val="CFF69E48"/>
    <w:lvl w:ilvl="0" w:tplc="8FECDC0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0A8FDDC">
      <w:start w:val="1"/>
      <w:numFmt w:val="lowerLetter"/>
      <w:lvlText w:val="%2"/>
      <w:lvlJc w:val="left"/>
      <w:pPr>
        <w:ind w:left="5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122D24">
      <w:start w:val="1"/>
      <w:numFmt w:val="lowerRoman"/>
      <w:lvlText w:val="%3"/>
      <w:lvlJc w:val="left"/>
      <w:pPr>
        <w:ind w:left="6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C2C8CD8">
      <w:start w:val="1"/>
      <w:numFmt w:val="decimal"/>
      <w:lvlText w:val="%4"/>
      <w:lvlJc w:val="left"/>
      <w:pPr>
        <w:ind w:left="8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648C42">
      <w:start w:val="1"/>
      <w:numFmt w:val="decimal"/>
      <w:lvlRestart w:val="0"/>
      <w:lvlText w:val="%5)"/>
      <w:lvlJc w:val="left"/>
      <w:pPr>
        <w:ind w:left="99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445018AE">
      <w:start w:val="1"/>
      <w:numFmt w:val="lowerRoman"/>
      <w:lvlText w:val="%6"/>
      <w:lvlJc w:val="left"/>
      <w:pPr>
        <w:ind w:left="1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E1B2">
      <w:start w:val="1"/>
      <w:numFmt w:val="decimal"/>
      <w:lvlText w:val="%7"/>
      <w:lvlJc w:val="left"/>
      <w:pPr>
        <w:ind w:left="24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7503B5E">
      <w:start w:val="1"/>
      <w:numFmt w:val="lowerLetter"/>
      <w:lvlText w:val="%8"/>
      <w:lvlJc w:val="left"/>
      <w:pPr>
        <w:ind w:left="31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D48E26">
      <w:start w:val="1"/>
      <w:numFmt w:val="lowerRoman"/>
      <w:lvlText w:val="%9"/>
      <w:lvlJc w:val="left"/>
      <w:pPr>
        <w:ind w:left="3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5703D91"/>
    <w:multiLevelType w:val="hybridMultilevel"/>
    <w:tmpl w:val="FF4A6F4A"/>
    <w:lvl w:ilvl="0" w:tplc="2B1E7CF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9DCD16C">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907686">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BAA90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A56EB70">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93C6AA2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F49AD2">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E0A183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FFCB34A">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59E2136"/>
    <w:multiLevelType w:val="hybridMultilevel"/>
    <w:tmpl w:val="8C1C8DD0"/>
    <w:lvl w:ilvl="0" w:tplc="8FF64ED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D60136A">
      <w:start w:val="1"/>
      <w:numFmt w:val="lowerLetter"/>
      <w:lvlText w:val="%2"/>
      <w:lvlJc w:val="left"/>
      <w:pPr>
        <w:ind w:left="5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FECDAE">
      <w:start w:val="1"/>
      <w:numFmt w:val="lowerRoman"/>
      <w:lvlText w:val="%3"/>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40FDA4">
      <w:start w:val="1"/>
      <w:numFmt w:val="decimal"/>
      <w:lvlText w:val="%4"/>
      <w:lvlJc w:val="left"/>
      <w:pPr>
        <w:ind w:left="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BFC0BD6">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35CB000">
      <w:start w:val="1"/>
      <w:numFmt w:val="lowerRoman"/>
      <w:lvlText w:val="%6"/>
      <w:lvlJc w:val="left"/>
      <w:pPr>
        <w:ind w:left="1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B4464C">
      <w:start w:val="1"/>
      <w:numFmt w:val="decimal"/>
      <w:lvlText w:val="%7"/>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5879D4">
      <w:start w:val="1"/>
      <w:numFmt w:val="lowerLetter"/>
      <w:lvlText w:val="%8"/>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CEEA70">
      <w:start w:val="1"/>
      <w:numFmt w:val="lowerRoman"/>
      <w:lvlText w:val="%9"/>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5F409A4"/>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0F66F7C"/>
    <w:multiLevelType w:val="hybridMultilevel"/>
    <w:tmpl w:val="8B8CEEA2"/>
    <w:lvl w:ilvl="0" w:tplc="520CF5D2">
      <w:start w:val="1"/>
      <w:numFmt w:val="decimal"/>
      <w:lvlText w:val="Zał. nr %1 - "/>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777D77"/>
    <w:multiLevelType w:val="hybridMultilevel"/>
    <w:tmpl w:val="73DEA868"/>
    <w:lvl w:ilvl="0" w:tplc="F626D9C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DC2926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5E073B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80AD8AE">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3086BEA">
      <w:start w:val="1"/>
      <w:numFmt w:val="decimal"/>
      <w:lvlRestart w:val="0"/>
      <w:lvlText w:val="%5)"/>
      <w:lvlJc w:val="left"/>
      <w:pPr>
        <w:ind w:left="98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A52AD06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664C52E">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EF2756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AE43A86">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617171B"/>
    <w:multiLevelType w:val="multilevel"/>
    <w:tmpl w:val="63CE7386"/>
    <w:lvl w:ilvl="0">
      <w:start w:val="24"/>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5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1313027618">
    <w:abstractNumId w:val="20"/>
  </w:num>
  <w:num w:numId="2" w16cid:durableId="533227092">
    <w:abstractNumId w:val="4"/>
  </w:num>
  <w:num w:numId="3" w16cid:durableId="1900558273">
    <w:abstractNumId w:val="17"/>
  </w:num>
  <w:num w:numId="4" w16cid:durableId="638924904">
    <w:abstractNumId w:val="18"/>
  </w:num>
  <w:num w:numId="5" w16cid:durableId="95490823">
    <w:abstractNumId w:val="1"/>
  </w:num>
  <w:num w:numId="6" w16cid:durableId="558827429">
    <w:abstractNumId w:val="15"/>
  </w:num>
  <w:num w:numId="7" w16cid:durableId="1052390960">
    <w:abstractNumId w:val="12"/>
  </w:num>
  <w:num w:numId="8" w16cid:durableId="1940214863">
    <w:abstractNumId w:val="14"/>
  </w:num>
  <w:num w:numId="9" w16cid:durableId="701516303">
    <w:abstractNumId w:val="19"/>
  </w:num>
  <w:num w:numId="10" w16cid:durableId="988095646">
    <w:abstractNumId w:val="11"/>
  </w:num>
  <w:num w:numId="11" w16cid:durableId="1460798464">
    <w:abstractNumId w:val="22"/>
  </w:num>
  <w:num w:numId="12" w16cid:durableId="62068157">
    <w:abstractNumId w:val="13"/>
  </w:num>
  <w:num w:numId="13" w16cid:durableId="712383622">
    <w:abstractNumId w:val="23"/>
  </w:num>
  <w:num w:numId="14" w16cid:durableId="677391165">
    <w:abstractNumId w:val="2"/>
  </w:num>
  <w:num w:numId="15" w16cid:durableId="1996688800">
    <w:abstractNumId w:val="6"/>
  </w:num>
  <w:num w:numId="16" w16cid:durableId="439109015">
    <w:abstractNumId w:val="21"/>
  </w:num>
  <w:num w:numId="17" w16cid:durableId="545801441">
    <w:abstractNumId w:val="10"/>
  </w:num>
  <w:num w:numId="18" w16cid:durableId="1469013048">
    <w:abstractNumId w:val="0"/>
  </w:num>
  <w:num w:numId="19" w16cid:durableId="1395083574">
    <w:abstractNumId w:val="7"/>
  </w:num>
  <w:num w:numId="20" w16cid:durableId="1304580675">
    <w:abstractNumId w:val="8"/>
  </w:num>
  <w:num w:numId="21" w16cid:durableId="781614196">
    <w:abstractNumId w:val="3"/>
  </w:num>
  <w:num w:numId="22" w16cid:durableId="655649148">
    <w:abstractNumId w:val="16"/>
  </w:num>
  <w:num w:numId="23" w16cid:durableId="1961840924">
    <w:abstractNumId w:val="5"/>
  </w:num>
  <w:num w:numId="24" w16cid:durableId="115437118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B75"/>
    <w:rsid w:val="00001B8D"/>
    <w:rsid w:val="00002E50"/>
    <w:rsid w:val="00003840"/>
    <w:rsid w:val="00006AD1"/>
    <w:rsid w:val="00007651"/>
    <w:rsid w:val="00010F78"/>
    <w:rsid w:val="00015384"/>
    <w:rsid w:val="00033AC2"/>
    <w:rsid w:val="00035701"/>
    <w:rsid w:val="00036A5B"/>
    <w:rsid w:val="0003727B"/>
    <w:rsid w:val="00037543"/>
    <w:rsid w:val="00041B90"/>
    <w:rsid w:val="000543A2"/>
    <w:rsid w:val="00055231"/>
    <w:rsid w:val="00065BCB"/>
    <w:rsid w:val="00067672"/>
    <w:rsid w:val="00071EFF"/>
    <w:rsid w:val="00072CEB"/>
    <w:rsid w:val="00080A3E"/>
    <w:rsid w:val="00081F22"/>
    <w:rsid w:val="00082310"/>
    <w:rsid w:val="00083645"/>
    <w:rsid w:val="00084704"/>
    <w:rsid w:val="00084F93"/>
    <w:rsid w:val="00086FB8"/>
    <w:rsid w:val="00090D61"/>
    <w:rsid w:val="00091CFB"/>
    <w:rsid w:val="000A31E0"/>
    <w:rsid w:val="000A590B"/>
    <w:rsid w:val="000A6A86"/>
    <w:rsid w:val="000B10C4"/>
    <w:rsid w:val="000B1774"/>
    <w:rsid w:val="000B2DC5"/>
    <w:rsid w:val="000B3C92"/>
    <w:rsid w:val="000B606B"/>
    <w:rsid w:val="000B6A25"/>
    <w:rsid w:val="000C0909"/>
    <w:rsid w:val="000C2228"/>
    <w:rsid w:val="000C3796"/>
    <w:rsid w:val="000D4462"/>
    <w:rsid w:val="000E260C"/>
    <w:rsid w:val="000E359C"/>
    <w:rsid w:val="000E4111"/>
    <w:rsid w:val="000F1A15"/>
    <w:rsid w:val="000F3701"/>
    <w:rsid w:val="00101043"/>
    <w:rsid w:val="00101E89"/>
    <w:rsid w:val="00102325"/>
    <w:rsid w:val="00102B7B"/>
    <w:rsid w:val="00105D41"/>
    <w:rsid w:val="00106DE9"/>
    <w:rsid w:val="00110590"/>
    <w:rsid w:val="00112AC0"/>
    <w:rsid w:val="00115780"/>
    <w:rsid w:val="00115986"/>
    <w:rsid w:val="00117E6B"/>
    <w:rsid w:val="001234A8"/>
    <w:rsid w:val="00124111"/>
    <w:rsid w:val="0012476C"/>
    <w:rsid w:val="00131AE5"/>
    <w:rsid w:val="001330ED"/>
    <w:rsid w:val="00141B15"/>
    <w:rsid w:val="00147892"/>
    <w:rsid w:val="00153B75"/>
    <w:rsid w:val="00156678"/>
    <w:rsid w:val="001604EB"/>
    <w:rsid w:val="00165DA2"/>
    <w:rsid w:val="00167392"/>
    <w:rsid w:val="00170C78"/>
    <w:rsid w:val="00171E41"/>
    <w:rsid w:val="001875D6"/>
    <w:rsid w:val="00187F4C"/>
    <w:rsid w:val="001907D6"/>
    <w:rsid w:val="00191347"/>
    <w:rsid w:val="001916CD"/>
    <w:rsid w:val="00193676"/>
    <w:rsid w:val="001A468B"/>
    <w:rsid w:val="001A6550"/>
    <w:rsid w:val="001A7BB6"/>
    <w:rsid w:val="001B1DF5"/>
    <w:rsid w:val="001C5381"/>
    <w:rsid w:val="001D1989"/>
    <w:rsid w:val="001D22A9"/>
    <w:rsid w:val="001D2BC5"/>
    <w:rsid w:val="001D340A"/>
    <w:rsid w:val="001D45CE"/>
    <w:rsid w:val="001E5257"/>
    <w:rsid w:val="002059E1"/>
    <w:rsid w:val="00206B33"/>
    <w:rsid w:val="002119C8"/>
    <w:rsid w:val="00213027"/>
    <w:rsid w:val="0021635F"/>
    <w:rsid w:val="00217884"/>
    <w:rsid w:val="0022069D"/>
    <w:rsid w:val="00235D3C"/>
    <w:rsid w:val="00236601"/>
    <w:rsid w:val="002411A3"/>
    <w:rsid w:val="002474E5"/>
    <w:rsid w:val="00250E41"/>
    <w:rsid w:val="002516B5"/>
    <w:rsid w:val="00256F61"/>
    <w:rsid w:val="00260CC0"/>
    <w:rsid w:val="002618EC"/>
    <w:rsid w:val="00261A7F"/>
    <w:rsid w:val="00263BDF"/>
    <w:rsid w:val="00274244"/>
    <w:rsid w:val="00274422"/>
    <w:rsid w:val="00276DE4"/>
    <w:rsid w:val="0028089E"/>
    <w:rsid w:val="00280D2E"/>
    <w:rsid w:val="002811D8"/>
    <w:rsid w:val="00284608"/>
    <w:rsid w:val="002856BB"/>
    <w:rsid w:val="00285DE8"/>
    <w:rsid w:val="00291C07"/>
    <w:rsid w:val="002A5551"/>
    <w:rsid w:val="002A7B84"/>
    <w:rsid w:val="002B21F8"/>
    <w:rsid w:val="002B6175"/>
    <w:rsid w:val="002C163F"/>
    <w:rsid w:val="002C3CBD"/>
    <w:rsid w:val="002D260C"/>
    <w:rsid w:val="002D4923"/>
    <w:rsid w:val="002D52BB"/>
    <w:rsid w:val="002D5DFF"/>
    <w:rsid w:val="002D7485"/>
    <w:rsid w:val="002E42E5"/>
    <w:rsid w:val="002E4EA1"/>
    <w:rsid w:val="002F3233"/>
    <w:rsid w:val="002F35A3"/>
    <w:rsid w:val="002F7807"/>
    <w:rsid w:val="003001DC"/>
    <w:rsid w:val="00300C3B"/>
    <w:rsid w:val="0030286B"/>
    <w:rsid w:val="00302C73"/>
    <w:rsid w:val="003041A1"/>
    <w:rsid w:val="0030792E"/>
    <w:rsid w:val="003112C4"/>
    <w:rsid w:val="0031139D"/>
    <w:rsid w:val="003144D6"/>
    <w:rsid w:val="00323E69"/>
    <w:rsid w:val="00326BFB"/>
    <w:rsid w:val="003407C5"/>
    <w:rsid w:val="003424BF"/>
    <w:rsid w:val="0034531A"/>
    <w:rsid w:val="003470D8"/>
    <w:rsid w:val="003531E8"/>
    <w:rsid w:val="0035613E"/>
    <w:rsid w:val="00357B46"/>
    <w:rsid w:val="00360846"/>
    <w:rsid w:val="00363C12"/>
    <w:rsid w:val="003653D4"/>
    <w:rsid w:val="00366ACC"/>
    <w:rsid w:val="003671F4"/>
    <w:rsid w:val="00367737"/>
    <w:rsid w:val="0037162A"/>
    <w:rsid w:val="00375B0B"/>
    <w:rsid w:val="00381325"/>
    <w:rsid w:val="003872FA"/>
    <w:rsid w:val="00387413"/>
    <w:rsid w:val="00390E34"/>
    <w:rsid w:val="00391219"/>
    <w:rsid w:val="00393B32"/>
    <w:rsid w:val="00395C7F"/>
    <w:rsid w:val="003967D4"/>
    <w:rsid w:val="003A24C4"/>
    <w:rsid w:val="003A66B4"/>
    <w:rsid w:val="003B349A"/>
    <w:rsid w:val="003B36A2"/>
    <w:rsid w:val="003B5D2E"/>
    <w:rsid w:val="003B66EF"/>
    <w:rsid w:val="003B7B85"/>
    <w:rsid w:val="003C4A77"/>
    <w:rsid w:val="003C5C4D"/>
    <w:rsid w:val="003C7244"/>
    <w:rsid w:val="003D1581"/>
    <w:rsid w:val="003D306D"/>
    <w:rsid w:val="003E1AB2"/>
    <w:rsid w:val="003E26D3"/>
    <w:rsid w:val="003E4791"/>
    <w:rsid w:val="003F71A9"/>
    <w:rsid w:val="003F7DD7"/>
    <w:rsid w:val="004061C3"/>
    <w:rsid w:val="00412ED8"/>
    <w:rsid w:val="00413545"/>
    <w:rsid w:val="00421E61"/>
    <w:rsid w:val="00424E27"/>
    <w:rsid w:val="00425CDD"/>
    <w:rsid w:val="004308D2"/>
    <w:rsid w:val="00432DB1"/>
    <w:rsid w:val="00435F99"/>
    <w:rsid w:val="004418B6"/>
    <w:rsid w:val="00452386"/>
    <w:rsid w:val="004637D9"/>
    <w:rsid w:val="004649D4"/>
    <w:rsid w:val="0046732D"/>
    <w:rsid w:val="004678CE"/>
    <w:rsid w:val="00480644"/>
    <w:rsid w:val="00486C25"/>
    <w:rsid w:val="00490E14"/>
    <w:rsid w:val="004916BE"/>
    <w:rsid w:val="004929BF"/>
    <w:rsid w:val="00495BC2"/>
    <w:rsid w:val="004A0A86"/>
    <w:rsid w:val="004A0BDE"/>
    <w:rsid w:val="004A26D4"/>
    <w:rsid w:val="004A6B48"/>
    <w:rsid w:val="004B165F"/>
    <w:rsid w:val="004B228E"/>
    <w:rsid w:val="004B38E0"/>
    <w:rsid w:val="004B4D9D"/>
    <w:rsid w:val="004C5563"/>
    <w:rsid w:val="004D0ED3"/>
    <w:rsid w:val="004D16F3"/>
    <w:rsid w:val="004D4E22"/>
    <w:rsid w:val="004D6D1C"/>
    <w:rsid w:val="004E2F9E"/>
    <w:rsid w:val="004E4A4E"/>
    <w:rsid w:val="004E6620"/>
    <w:rsid w:val="004F0711"/>
    <w:rsid w:val="004F323E"/>
    <w:rsid w:val="004F7F42"/>
    <w:rsid w:val="00500A36"/>
    <w:rsid w:val="005029BC"/>
    <w:rsid w:val="00503532"/>
    <w:rsid w:val="005051CC"/>
    <w:rsid w:val="0050781F"/>
    <w:rsid w:val="00507C81"/>
    <w:rsid w:val="00510491"/>
    <w:rsid w:val="00510580"/>
    <w:rsid w:val="005105DF"/>
    <w:rsid w:val="0051065D"/>
    <w:rsid w:val="00511B94"/>
    <w:rsid w:val="00512A34"/>
    <w:rsid w:val="00514270"/>
    <w:rsid w:val="00514F13"/>
    <w:rsid w:val="005159AA"/>
    <w:rsid w:val="00515D26"/>
    <w:rsid w:val="00517E86"/>
    <w:rsid w:val="005220B7"/>
    <w:rsid w:val="005237D9"/>
    <w:rsid w:val="00525218"/>
    <w:rsid w:val="00525492"/>
    <w:rsid w:val="00525EC0"/>
    <w:rsid w:val="00526674"/>
    <w:rsid w:val="005316A3"/>
    <w:rsid w:val="00531E22"/>
    <w:rsid w:val="0053702E"/>
    <w:rsid w:val="00537571"/>
    <w:rsid w:val="00542F2B"/>
    <w:rsid w:val="00543F37"/>
    <w:rsid w:val="0054522D"/>
    <w:rsid w:val="00547899"/>
    <w:rsid w:val="005540DE"/>
    <w:rsid w:val="005544BE"/>
    <w:rsid w:val="00555806"/>
    <w:rsid w:val="00556EC9"/>
    <w:rsid w:val="00562011"/>
    <w:rsid w:val="00562AEF"/>
    <w:rsid w:val="00564B38"/>
    <w:rsid w:val="005657C1"/>
    <w:rsid w:val="0057179E"/>
    <w:rsid w:val="005729AC"/>
    <w:rsid w:val="0057518F"/>
    <w:rsid w:val="00577BF1"/>
    <w:rsid w:val="00580048"/>
    <w:rsid w:val="00583B59"/>
    <w:rsid w:val="0058439C"/>
    <w:rsid w:val="0058669D"/>
    <w:rsid w:val="00595BCD"/>
    <w:rsid w:val="005A1523"/>
    <w:rsid w:val="005A4AC6"/>
    <w:rsid w:val="005B2A76"/>
    <w:rsid w:val="005B64E9"/>
    <w:rsid w:val="005C4D07"/>
    <w:rsid w:val="005D0407"/>
    <w:rsid w:val="005D46D5"/>
    <w:rsid w:val="005D598F"/>
    <w:rsid w:val="005D5B61"/>
    <w:rsid w:val="005D5F32"/>
    <w:rsid w:val="005E07BE"/>
    <w:rsid w:val="005E3CF6"/>
    <w:rsid w:val="005E6838"/>
    <w:rsid w:val="005F3BEF"/>
    <w:rsid w:val="00606954"/>
    <w:rsid w:val="00607197"/>
    <w:rsid w:val="00607AD6"/>
    <w:rsid w:val="00607FE2"/>
    <w:rsid w:val="006107EA"/>
    <w:rsid w:val="00623A2F"/>
    <w:rsid w:val="00623C26"/>
    <w:rsid w:val="00626320"/>
    <w:rsid w:val="00631D3E"/>
    <w:rsid w:val="00632BAB"/>
    <w:rsid w:val="00633518"/>
    <w:rsid w:val="0063423B"/>
    <w:rsid w:val="00635334"/>
    <w:rsid w:val="00644C3E"/>
    <w:rsid w:val="00651B6C"/>
    <w:rsid w:val="00652022"/>
    <w:rsid w:val="00652D52"/>
    <w:rsid w:val="00656913"/>
    <w:rsid w:val="00660A36"/>
    <w:rsid w:val="00662AA6"/>
    <w:rsid w:val="00667F7D"/>
    <w:rsid w:val="0067058A"/>
    <w:rsid w:val="0067067F"/>
    <w:rsid w:val="00672015"/>
    <w:rsid w:val="00672E3D"/>
    <w:rsid w:val="00675770"/>
    <w:rsid w:val="00675C77"/>
    <w:rsid w:val="0067758D"/>
    <w:rsid w:val="00677784"/>
    <w:rsid w:val="006838AF"/>
    <w:rsid w:val="00685E91"/>
    <w:rsid w:val="006909E3"/>
    <w:rsid w:val="00690A37"/>
    <w:rsid w:val="00693780"/>
    <w:rsid w:val="006961DC"/>
    <w:rsid w:val="00696B9B"/>
    <w:rsid w:val="0069753A"/>
    <w:rsid w:val="006A1176"/>
    <w:rsid w:val="006A221F"/>
    <w:rsid w:val="006A23C5"/>
    <w:rsid w:val="006A3ED0"/>
    <w:rsid w:val="006A5AB0"/>
    <w:rsid w:val="006A609F"/>
    <w:rsid w:val="006B13B0"/>
    <w:rsid w:val="006B177F"/>
    <w:rsid w:val="006B4C81"/>
    <w:rsid w:val="006C168B"/>
    <w:rsid w:val="006C4008"/>
    <w:rsid w:val="006C53C5"/>
    <w:rsid w:val="006C6D85"/>
    <w:rsid w:val="006D050C"/>
    <w:rsid w:val="006D0593"/>
    <w:rsid w:val="006D1A8B"/>
    <w:rsid w:val="006E296B"/>
    <w:rsid w:val="006F145F"/>
    <w:rsid w:val="006F7F7E"/>
    <w:rsid w:val="00715476"/>
    <w:rsid w:val="00720B87"/>
    <w:rsid w:val="007237CC"/>
    <w:rsid w:val="00723E92"/>
    <w:rsid w:val="007262E8"/>
    <w:rsid w:val="007319BE"/>
    <w:rsid w:val="00735719"/>
    <w:rsid w:val="007374AE"/>
    <w:rsid w:val="00747990"/>
    <w:rsid w:val="00750AF1"/>
    <w:rsid w:val="00751B3F"/>
    <w:rsid w:val="00761D51"/>
    <w:rsid w:val="00763CD2"/>
    <w:rsid w:val="00765946"/>
    <w:rsid w:val="007664F5"/>
    <w:rsid w:val="00774EF7"/>
    <w:rsid w:val="00775376"/>
    <w:rsid w:val="007767F4"/>
    <w:rsid w:val="00776F98"/>
    <w:rsid w:val="0078192B"/>
    <w:rsid w:val="00782D36"/>
    <w:rsid w:val="0079016D"/>
    <w:rsid w:val="0079104C"/>
    <w:rsid w:val="00793D84"/>
    <w:rsid w:val="007955E1"/>
    <w:rsid w:val="007A48E0"/>
    <w:rsid w:val="007A7318"/>
    <w:rsid w:val="007B153D"/>
    <w:rsid w:val="007B506E"/>
    <w:rsid w:val="007C0758"/>
    <w:rsid w:val="007D0889"/>
    <w:rsid w:val="007D6D18"/>
    <w:rsid w:val="007E00FB"/>
    <w:rsid w:val="007E70CC"/>
    <w:rsid w:val="007F319B"/>
    <w:rsid w:val="007F38FB"/>
    <w:rsid w:val="007F4B2F"/>
    <w:rsid w:val="007F5F2D"/>
    <w:rsid w:val="007F7033"/>
    <w:rsid w:val="00800996"/>
    <w:rsid w:val="00801F80"/>
    <w:rsid w:val="008023C8"/>
    <w:rsid w:val="0080327F"/>
    <w:rsid w:val="00805D3E"/>
    <w:rsid w:val="00812370"/>
    <w:rsid w:val="008207C1"/>
    <w:rsid w:val="008225B8"/>
    <w:rsid w:val="008316FF"/>
    <w:rsid w:val="00835DFC"/>
    <w:rsid w:val="00835F59"/>
    <w:rsid w:val="00847323"/>
    <w:rsid w:val="00851116"/>
    <w:rsid w:val="008570AD"/>
    <w:rsid w:val="00864B31"/>
    <w:rsid w:val="00872AC3"/>
    <w:rsid w:val="00873D8C"/>
    <w:rsid w:val="008740F5"/>
    <w:rsid w:val="008744B8"/>
    <w:rsid w:val="008747DF"/>
    <w:rsid w:val="00880122"/>
    <w:rsid w:val="0088262A"/>
    <w:rsid w:val="008861F1"/>
    <w:rsid w:val="00890B97"/>
    <w:rsid w:val="00892766"/>
    <w:rsid w:val="00896E51"/>
    <w:rsid w:val="008A2104"/>
    <w:rsid w:val="008A264A"/>
    <w:rsid w:val="008A5125"/>
    <w:rsid w:val="008A6DFF"/>
    <w:rsid w:val="008B270C"/>
    <w:rsid w:val="008C096E"/>
    <w:rsid w:val="008C15D0"/>
    <w:rsid w:val="008D0FDA"/>
    <w:rsid w:val="008D437D"/>
    <w:rsid w:val="008D4CBD"/>
    <w:rsid w:val="008D61AA"/>
    <w:rsid w:val="008E1C3E"/>
    <w:rsid w:val="008E33F9"/>
    <w:rsid w:val="008E3460"/>
    <w:rsid w:val="008E375E"/>
    <w:rsid w:val="008E3B0C"/>
    <w:rsid w:val="008E4E76"/>
    <w:rsid w:val="008F0EDD"/>
    <w:rsid w:val="008F4259"/>
    <w:rsid w:val="008F498A"/>
    <w:rsid w:val="008F5B4E"/>
    <w:rsid w:val="00907C66"/>
    <w:rsid w:val="00910553"/>
    <w:rsid w:val="00916E8F"/>
    <w:rsid w:val="0092072A"/>
    <w:rsid w:val="00924FF6"/>
    <w:rsid w:val="00930C05"/>
    <w:rsid w:val="009336FF"/>
    <w:rsid w:val="00935580"/>
    <w:rsid w:val="00935663"/>
    <w:rsid w:val="00941904"/>
    <w:rsid w:val="00942790"/>
    <w:rsid w:val="00944465"/>
    <w:rsid w:val="00946047"/>
    <w:rsid w:val="009473F4"/>
    <w:rsid w:val="00950B87"/>
    <w:rsid w:val="0095290E"/>
    <w:rsid w:val="00956F6D"/>
    <w:rsid w:val="00960125"/>
    <w:rsid w:val="00962031"/>
    <w:rsid w:val="00963128"/>
    <w:rsid w:val="00964BDF"/>
    <w:rsid w:val="00965835"/>
    <w:rsid w:val="00966595"/>
    <w:rsid w:val="009669EF"/>
    <w:rsid w:val="00970F72"/>
    <w:rsid w:val="00971E98"/>
    <w:rsid w:val="00974F35"/>
    <w:rsid w:val="00993B35"/>
    <w:rsid w:val="009A6F8A"/>
    <w:rsid w:val="009B05D7"/>
    <w:rsid w:val="009C0630"/>
    <w:rsid w:val="009C49BD"/>
    <w:rsid w:val="009D144B"/>
    <w:rsid w:val="009D184D"/>
    <w:rsid w:val="009D279A"/>
    <w:rsid w:val="009D27C6"/>
    <w:rsid w:val="009D530B"/>
    <w:rsid w:val="009D6F12"/>
    <w:rsid w:val="009E16FF"/>
    <w:rsid w:val="009E271A"/>
    <w:rsid w:val="009E2C44"/>
    <w:rsid w:val="009E2E70"/>
    <w:rsid w:val="009E5619"/>
    <w:rsid w:val="009E5C1A"/>
    <w:rsid w:val="009E6952"/>
    <w:rsid w:val="009F5AD7"/>
    <w:rsid w:val="00A02751"/>
    <w:rsid w:val="00A043B2"/>
    <w:rsid w:val="00A04AA0"/>
    <w:rsid w:val="00A04C25"/>
    <w:rsid w:val="00A05C47"/>
    <w:rsid w:val="00A06E32"/>
    <w:rsid w:val="00A0708E"/>
    <w:rsid w:val="00A11B44"/>
    <w:rsid w:val="00A12F25"/>
    <w:rsid w:val="00A17B74"/>
    <w:rsid w:val="00A24D7E"/>
    <w:rsid w:val="00A261C7"/>
    <w:rsid w:val="00A30353"/>
    <w:rsid w:val="00A30B86"/>
    <w:rsid w:val="00A34CC2"/>
    <w:rsid w:val="00A40B38"/>
    <w:rsid w:val="00A4155F"/>
    <w:rsid w:val="00A41EB4"/>
    <w:rsid w:val="00A437B1"/>
    <w:rsid w:val="00A62332"/>
    <w:rsid w:val="00A64BD7"/>
    <w:rsid w:val="00A671A5"/>
    <w:rsid w:val="00A75FEF"/>
    <w:rsid w:val="00A80BD1"/>
    <w:rsid w:val="00AA3C29"/>
    <w:rsid w:val="00AA7AFC"/>
    <w:rsid w:val="00AB36CE"/>
    <w:rsid w:val="00AB4AAC"/>
    <w:rsid w:val="00AB728D"/>
    <w:rsid w:val="00AD4AA5"/>
    <w:rsid w:val="00AD7437"/>
    <w:rsid w:val="00AE1BFD"/>
    <w:rsid w:val="00AE27D9"/>
    <w:rsid w:val="00AE4A51"/>
    <w:rsid w:val="00AE7274"/>
    <w:rsid w:val="00AF0033"/>
    <w:rsid w:val="00AF0D96"/>
    <w:rsid w:val="00AF6348"/>
    <w:rsid w:val="00AF68A8"/>
    <w:rsid w:val="00B02653"/>
    <w:rsid w:val="00B02E3D"/>
    <w:rsid w:val="00B07260"/>
    <w:rsid w:val="00B1411C"/>
    <w:rsid w:val="00B1547E"/>
    <w:rsid w:val="00B15F7E"/>
    <w:rsid w:val="00B179B8"/>
    <w:rsid w:val="00B2198A"/>
    <w:rsid w:val="00B24D4B"/>
    <w:rsid w:val="00B32DDA"/>
    <w:rsid w:val="00B44513"/>
    <w:rsid w:val="00B561BE"/>
    <w:rsid w:val="00B56610"/>
    <w:rsid w:val="00B600EE"/>
    <w:rsid w:val="00B62DCF"/>
    <w:rsid w:val="00B62E30"/>
    <w:rsid w:val="00B63180"/>
    <w:rsid w:val="00B64E7E"/>
    <w:rsid w:val="00B66B74"/>
    <w:rsid w:val="00B67986"/>
    <w:rsid w:val="00B67B95"/>
    <w:rsid w:val="00B74802"/>
    <w:rsid w:val="00B75E83"/>
    <w:rsid w:val="00B86383"/>
    <w:rsid w:val="00B90B83"/>
    <w:rsid w:val="00B92883"/>
    <w:rsid w:val="00B93A6B"/>
    <w:rsid w:val="00BA370A"/>
    <w:rsid w:val="00BA398D"/>
    <w:rsid w:val="00BA562B"/>
    <w:rsid w:val="00BA5E32"/>
    <w:rsid w:val="00BB035F"/>
    <w:rsid w:val="00BB1432"/>
    <w:rsid w:val="00BB262C"/>
    <w:rsid w:val="00BB3039"/>
    <w:rsid w:val="00BB5AB0"/>
    <w:rsid w:val="00BB6BF5"/>
    <w:rsid w:val="00BC1EB9"/>
    <w:rsid w:val="00BC4086"/>
    <w:rsid w:val="00BC48C8"/>
    <w:rsid w:val="00BC7FD4"/>
    <w:rsid w:val="00BD1C9B"/>
    <w:rsid w:val="00BD46BF"/>
    <w:rsid w:val="00BD65C6"/>
    <w:rsid w:val="00BD7019"/>
    <w:rsid w:val="00BE58A6"/>
    <w:rsid w:val="00BF1CA1"/>
    <w:rsid w:val="00BF7EE5"/>
    <w:rsid w:val="00C00B99"/>
    <w:rsid w:val="00C01145"/>
    <w:rsid w:val="00C16170"/>
    <w:rsid w:val="00C16F2F"/>
    <w:rsid w:val="00C244A8"/>
    <w:rsid w:val="00C25BBB"/>
    <w:rsid w:val="00C26AE9"/>
    <w:rsid w:val="00C34EA0"/>
    <w:rsid w:val="00C3534E"/>
    <w:rsid w:val="00C35DC6"/>
    <w:rsid w:val="00C407EC"/>
    <w:rsid w:val="00C41683"/>
    <w:rsid w:val="00C4215D"/>
    <w:rsid w:val="00C5361E"/>
    <w:rsid w:val="00C53E75"/>
    <w:rsid w:val="00C5404C"/>
    <w:rsid w:val="00C54F39"/>
    <w:rsid w:val="00C60B94"/>
    <w:rsid w:val="00C63508"/>
    <w:rsid w:val="00C6429C"/>
    <w:rsid w:val="00C66B64"/>
    <w:rsid w:val="00C6778D"/>
    <w:rsid w:val="00C72535"/>
    <w:rsid w:val="00C7594C"/>
    <w:rsid w:val="00C76F9B"/>
    <w:rsid w:val="00C84359"/>
    <w:rsid w:val="00C84A9B"/>
    <w:rsid w:val="00C84BA1"/>
    <w:rsid w:val="00C867E0"/>
    <w:rsid w:val="00C86CFE"/>
    <w:rsid w:val="00C91731"/>
    <w:rsid w:val="00C948B6"/>
    <w:rsid w:val="00C9772D"/>
    <w:rsid w:val="00CA39D2"/>
    <w:rsid w:val="00CA6381"/>
    <w:rsid w:val="00CA6B65"/>
    <w:rsid w:val="00CA7AB1"/>
    <w:rsid w:val="00CC2C19"/>
    <w:rsid w:val="00CC38F3"/>
    <w:rsid w:val="00CC4155"/>
    <w:rsid w:val="00CC4F8E"/>
    <w:rsid w:val="00CC7275"/>
    <w:rsid w:val="00CD2DD3"/>
    <w:rsid w:val="00CE5F4D"/>
    <w:rsid w:val="00CE7678"/>
    <w:rsid w:val="00CF45E1"/>
    <w:rsid w:val="00CF4951"/>
    <w:rsid w:val="00D0273F"/>
    <w:rsid w:val="00D03D44"/>
    <w:rsid w:val="00D03FA8"/>
    <w:rsid w:val="00D04437"/>
    <w:rsid w:val="00D1184F"/>
    <w:rsid w:val="00D12C5C"/>
    <w:rsid w:val="00D16ABC"/>
    <w:rsid w:val="00D202EF"/>
    <w:rsid w:val="00D205A3"/>
    <w:rsid w:val="00D2093C"/>
    <w:rsid w:val="00D26266"/>
    <w:rsid w:val="00D36F1C"/>
    <w:rsid w:val="00D40AFD"/>
    <w:rsid w:val="00D43D4C"/>
    <w:rsid w:val="00D46CD4"/>
    <w:rsid w:val="00D53BFC"/>
    <w:rsid w:val="00D543FB"/>
    <w:rsid w:val="00D5492D"/>
    <w:rsid w:val="00D566DB"/>
    <w:rsid w:val="00D6336F"/>
    <w:rsid w:val="00D6516E"/>
    <w:rsid w:val="00D65ECC"/>
    <w:rsid w:val="00D743B6"/>
    <w:rsid w:val="00D76837"/>
    <w:rsid w:val="00D76BFC"/>
    <w:rsid w:val="00D87659"/>
    <w:rsid w:val="00D90164"/>
    <w:rsid w:val="00D9673A"/>
    <w:rsid w:val="00DA038C"/>
    <w:rsid w:val="00DA0DF1"/>
    <w:rsid w:val="00DB01D8"/>
    <w:rsid w:val="00DB1DFE"/>
    <w:rsid w:val="00DB271B"/>
    <w:rsid w:val="00DB447B"/>
    <w:rsid w:val="00DB7DF7"/>
    <w:rsid w:val="00DD4825"/>
    <w:rsid w:val="00DD612B"/>
    <w:rsid w:val="00DD6C2C"/>
    <w:rsid w:val="00DE1D66"/>
    <w:rsid w:val="00DE1FC4"/>
    <w:rsid w:val="00DE21F0"/>
    <w:rsid w:val="00DE50C1"/>
    <w:rsid w:val="00DE52CF"/>
    <w:rsid w:val="00DE7188"/>
    <w:rsid w:val="00DF0DB5"/>
    <w:rsid w:val="00DF15E4"/>
    <w:rsid w:val="00DF3682"/>
    <w:rsid w:val="00DF445C"/>
    <w:rsid w:val="00DF4994"/>
    <w:rsid w:val="00DF7D2A"/>
    <w:rsid w:val="00E03733"/>
    <w:rsid w:val="00E07664"/>
    <w:rsid w:val="00E14D31"/>
    <w:rsid w:val="00E14D64"/>
    <w:rsid w:val="00E16921"/>
    <w:rsid w:val="00E171BC"/>
    <w:rsid w:val="00E260D0"/>
    <w:rsid w:val="00E26858"/>
    <w:rsid w:val="00E3051F"/>
    <w:rsid w:val="00E31DDD"/>
    <w:rsid w:val="00E32717"/>
    <w:rsid w:val="00E330F8"/>
    <w:rsid w:val="00E34DAA"/>
    <w:rsid w:val="00E359D3"/>
    <w:rsid w:val="00E441C8"/>
    <w:rsid w:val="00E44753"/>
    <w:rsid w:val="00E464A8"/>
    <w:rsid w:val="00E51517"/>
    <w:rsid w:val="00E51879"/>
    <w:rsid w:val="00E619CA"/>
    <w:rsid w:val="00E643FA"/>
    <w:rsid w:val="00E72545"/>
    <w:rsid w:val="00E810A6"/>
    <w:rsid w:val="00E90E29"/>
    <w:rsid w:val="00E91257"/>
    <w:rsid w:val="00E92328"/>
    <w:rsid w:val="00E963EB"/>
    <w:rsid w:val="00EA18FA"/>
    <w:rsid w:val="00EA2A4A"/>
    <w:rsid w:val="00EA5931"/>
    <w:rsid w:val="00EA5A73"/>
    <w:rsid w:val="00EA7D00"/>
    <w:rsid w:val="00EB1E45"/>
    <w:rsid w:val="00EB236E"/>
    <w:rsid w:val="00EB47F3"/>
    <w:rsid w:val="00EB509E"/>
    <w:rsid w:val="00EB7BCD"/>
    <w:rsid w:val="00EC086E"/>
    <w:rsid w:val="00EC3B5B"/>
    <w:rsid w:val="00EC463D"/>
    <w:rsid w:val="00ED11BE"/>
    <w:rsid w:val="00ED15BC"/>
    <w:rsid w:val="00EE307D"/>
    <w:rsid w:val="00EE37FF"/>
    <w:rsid w:val="00EE41AD"/>
    <w:rsid w:val="00EE7544"/>
    <w:rsid w:val="00EF2310"/>
    <w:rsid w:val="00EF4376"/>
    <w:rsid w:val="00EF4E67"/>
    <w:rsid w:val="00F00D97"/>
    <w:rsid w:val="00F05B4A"/>
    <w:rsid w:val="00F119AF"/>
    <w:rsid w:val="00F11FB6"/>
    <w:rsid w:val="00F12B6A"/>
    <w:rsid w:val="00F14706"/>
    <w:rsid w:val="00F17381"/>
    <w:rsid w:val="00F1759F"/>
    <w:rsid w:val="00F211FB"/>
    <w:rsid w:val="00F212B2"/>
    <w:rsid w:val="00F23D8E"/>
    <w:rsid w:val="00F25679"/>
    <w:rsid w:val="00F25949"/>
    <w:rsid w:val="00F304BA"/>
    <w:rsid w:val="00F314D8"/>
    <w:rsid w:val="00F3396C"/>
    <w:rsid w:val="00F353A5"/>
    <w:rsid w:val="00F353C4"/>
    <w:rsid w:val="00F42CE0"/>
    <w:rsid w:val="00F4547C"/>
    <w:rsid w:val="00F50C08"/>
    <w:rsid w:val="00F604D5"/>
    <w:rsid w:val="00F64FF3"/>
    <w:rsid w:val="00F65B48"/>
    <w:rsid w:val="00F679EA"/>
    <w:rsid w:val="00F679F8"/>
    <w:rsid w:val="00F7736C"/>
    <w:rsid w:val="00F83E9E"/>
    <w:rsid w:val="00F94F52"/>
    <w:rsid w:val="00F96E65"/>
    <w:rsid w:val="00F96E6B"/>
    <w:rsid w:val="00F97A2B"/>
    <w:rsid w:val="00FA4733"/>
    <w:rsid w:val="00FB0875"/>
    <w:rsid w:val="00FB1B67"/>
    <w:rsid w:val="00FB3228"/>
    <w:rsid w:val="00FB5D43"/>
    <w:rsid w:val="00FC0CAC"/>
    <w:rsid w:val="00FC46F8"/>
    <w:rsid w:val="00FC4A23"/>
    <w:rsid w:val="00FC506E"/>
    <w:rsid w:val="00FC5297"/>
    <w:rsid w:val="00FD00E3"/>
    <w:rsid w:val="00FD0FFB"/>
    <w:rsid w:val="00FF186E"/>
    <w:rsid w:val="00FF390E"/>
    <w:rsid w:val="00FF4986"/>
    <w:rsid w:val="00FF4B16"/>
    <w:rsid w:val="00FF5D8E"/>
    <w:rsid w:val="00FF6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4F85B"/>
  <w15:docId w15:val="{AE4E40C0-3EEE-4B90-A954-CE4A10E7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 w:line="269" w:lineRule="auto"/>
      <w:ind w:left="3551" w:right="1544" w:hanging="1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25" w:line="250" w:lineRule="auto"/>
      <w:ind w:left="10" w:right="343" w:hanging="10"/>
      <w:jc w:val="center"/>
      <w:outlineLvl w:val="0"/>
    </w:pPr>
    <w:rPr>
      <w:rFonts w:ascii="Verdana" w:eastAsia="Verdana" w:hAnsi="Verdana" w:cs="Verdana"/>
      <w:b/>
      <w:color w:val="000000"/>
      <w:sz w:val="20"/>
    </w:rPr>
  </w:style>
  <w:style w:type="paragraph" w:styleId="Nagwek2">
    <w:name w:val="heading 2"/>
    <w:basedOn w:val="Normalny"/>
    <w:next w:val="Normalny"/>
    <w:link w:val="Nagwek2Znak"/>
    <w:uiPriority w:val="9"/>
    <w:semiHidden/>
    <w:unhideWhenUsed/>
    <w:qFormat/>
    <w:rsid w:val="00512A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437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970F72"/>
    <w:rPr>
      <w:color w:val="0563C1" w:themeColor="hyperlink"/>
      <w:u w:val="single"/>
    </w:rPr>
  </w:style>
  <w:style w:type="character" w:customStyle="1" w:styleId="Nierozpoznanawzmianka1">
    <w:name w:val="Nierozpoznana wzmianka1"/>
    <w:basedOn w:val="Domylnaczcionkaakapitu"/>
    <w:uiPriority w:val="99"/>
    <w:semiHidden/>
    <w:unhideWhenUsed/>
    <w:rsid w:val="00970F72"/>
    <w:rPr>
      <w:color w:val="605E5C"/>
      <w:shd w:val="clear" w:color="auto" w:fill="E1DFDD"/>
    </w:rPr>
  </w:style>
  <w:style w:type="paragraph" w:styleId="Akapitzlist">
    <w:name w:val="List Paragraph"/>
    <w:basedOn w:val="Normalny"/>
    <w:uiPriority w:val="34"/>
    <w:qFormat/>
    <w:rsid w:val="00A24D7E"/>
    <w:pPr>
      <w:ind w:left="720"/>
      <w:contextualSpacing/>
    </w:pPr>
  </w:style>
  <w:style w:type="character" w:customStyle="1" w:styleId="Nierozpoznanawzmianka2">
    <w:name w:val="Nierozpoznana wzmianka2"/>
    <w:basedOn w:val="Domylnaczcionkaakapitu"/>
    <w:uiPriority w:val="99"/>
    <w:semiHidden/>
    <w:unhideWhenUsed/>
    <w:rsid w:val="00A043B2"/>
    <w:rPr>
      <w:color w:val="605E5C"/>
      <w:shd w:val="clear" w:color="auto" w:fill="E1DFDD"/>
    </w:rPr>
  </w:style>
  <w:style w:type="paragraph" w:styleId="Nagwek">
    <w:name w:val="header"/>
    <w:basedOn w:val="Normalny"/>
    <w:link w:val="NagwekZnak"/>
    <w:uiPriority w:val="99"/>
    <w:unhideWhenUsed/>
    <w:rsid w:val="00105D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5D41"/>
    <w:rPr>
      <w:rFonts w:ascii="Verdana" w:eastAsia="Verdana" w:hAnsi="Verdana" w:cs="Verdana"/>
      <w:color w:val="000000"/>
      <w:sz w:val="20"/>
    </w:rPr>
  </w:style>
  <w:style w:type="character" w:customStyle="1" w:styleId="Nagwek2Znak">
    <w:name w:val="Nagłówek 2 Znak"/>
    <w:basedOn w:val="Domylnaczcionkaakapitu"/>
    <w:link w:val="Nagwek2"/>
    <w:uiPriority w:val="9"/>
    <w:semiHidden/>
    <w:rsid w:val="00512A34"/>
    <w:rPr>
      <w:rFonts w:asciiTheme="majorHAnsi" w:eastAsiaTheme="majorEastAsia" w:hAnsiTheme="majorHAnsi" w:cstheme="majorBidi"/>
      <w:color w:val="2F5496" w:themeColor="accent1" w:themeShade="BF"/>
      <w:sz w:val="26"/>
      <w:szCs w:val="26"/>
    </w:rPr>
  </w:style>
  <w:style w:type="character" w:customStyle="1" w:styleId="Nierozpoznanawzmianka3">
    <w:name w:val="Nierozpoznana wzmianka3"/>
    <w:basedOn w:val="Domylnaczcionkaakapitu"/>
    <w:uiPriority w:val="99"/>
    <w:semiHidden/>
    <w:unhideWhenUsed/>
    <w:rsid w:val="00E260D0"/>
    <w:rPr>
      <w:color w:val="605E5C"/>
      <w:shd w:val="clear" w:color="auto" w:fill="E1DFDD"/>
    </w:rPr>
  </w:style>
  <w:style w:type="character" w:styleId="Nierozpoznanawzmianka">
    <w:name w:val="Unresolved Mention"/>
    <w:basedOn w:val="Domylnaczcionkaakapitu"/>
    <w:uiPriority w:val="99"/>
    <w:semiHidden/>
    <w:unhideWhenUsed/>
    <w:rsid w:val="00AF0033"/>
    <w:rPr>
      <w:color w:val="605E5C"/>
      <w:shd w:val="clear" w:color="auto" w:fill="E1DFDD"/>
    </w:rPr>
  </w:style>
  <w:style w:type="character" w:customStyle="1" w:styleId="Nagwek3Znak">
    <w:name w:val="Nagłówek 3 Znak"/>
    <w:basedOn w:val="Domylnaczcionkaakapitu"/>
    <w:link w:val="Nagwek3"/>
    <w:uiPriority w:val="9"/>
    <w:semiHidden/>
    <w:rsid w:val="00A437B1"/>
    <w:rPr>
      <w:rFonts w:asciiTheme="majorHAnsi" w:eastAsiaTheme="majorEastAsia" w:hAnsiTheme="majorHAnsi" w:cstheme="majorBidi"/>
      <w:color w:val="1F3763" w:themeColor="accent1" w:themeShade="7F"/>
      <w:sz w:val="24"/>
      <w:szCs w:val="24"/>
    </w:rPr>
  </w:style>
  <w:style w:type="table" w:styleId="Tabela-Siatka">
    <w:name w:val="Table Grid"/>
    <w:basedOn w:val="Standardowy"/>
    <w:rsid w:val="008747DF"/>
    <w:pPr>
      <w:suppressAutoHyphens/>
      <w:spacing w:after="0" w:line="240" w:lineRule="auto"/>
    </w:pPr>
    <w:rPr>
      <w:rFonts w:ascii="Calibri" w:eastAsia="Calibri" w:hAnsi="Calibri" w:cs="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832213">
      <w:bodyDiv w:val="1"/>
      <w:marLeft w:val="0"/>
      <w:marRight w:val="0"/>
      <w:marTop w:val="0"/>
      <w:marBottom w:val="0"/>
      <w:divBdr>
        <w:top w:val="none" w:sz="0" w:space="0" w:color="auto"/>
        <w:left w:val="none" w:sz="0" w:space="0" w:color="auto"/>
        <w:bottom w:val="none" w:sz="0" w:space="0" w:color="auto"/>
        <w:right w:val="none" w:sz="0" w:space="0" w:color="auto"/>
      </w:divBdr>
    </w:div>
    <w:div w:id="283853954">
      <w:bodyDiv w:val="1"/>
      <w:marLeft w:val="0"/>
      <w:marRight w:val="0"/>
      <w:marTop w:val="0"/>
      <w:marBottom w:val="0"/>
      <w:divBdr>
        <w:top w:val="none" w:sz="0" w:space="0" w:color="auto"/>
        <w:left w:val="none" w:sz="0" w:space="0" w:color="auto"/>
        <w:bottom w:val="none" w:sz="0" w:space="0" w:color="auto"/>
        <w:right w:val="none" w:sz="0" w:space="0" w:color="auto"/>
      </w:divBdr>
    </w:div>
    <w:div w:id="400710959">
      <w:bodyDiv w:val="1"/>
      <w:marLeft w:val="0"/>
      <w:marRight w:val="0"/>
      <w:marTop w:val="0"/>
      <w:marBottom w:val="0"/>
      <w:divBdr>
        <w:top w:val="none" w:sz="0" w:space="0" w:color="auto"/>
        <w:left w:val="none" w:sz="0" w:space="0" w:color="auto"/>
        <w:bottom w:val="none" w:sz="0" w:space="0" w:color="auto"/>
        <w:right w:val="none" w:sz="0" w:space="0" w:color="auto"/>
      </w:divBdr>
    </w:div>
    <w:div w:id="567612031">
      <w:bodyDiv w:val="1"/>
      <w:marLeft w:val="0"/>
      <w:marRight w:val="0"/>
      <w:marTop w:val="0"/>
      <w:marBottom w:val="0"/>
      <w:divBdr>
        <w:top w:val="none" w:sz="0" w:space="0" w:color="auto"/>
        <w:left w:val="none" w:sz="0" w:space="0" w:color="auto"/>
        <w:bottom w:val="none" w:sz="0" w:space="0" w:color="auto"/>
        <w:right w:val="none" w:sz="0" w:space="0" w:color="auto"/>
      </w:divBdr>
    </w:div>
    <w:div w:id="573584378">
      <w:bodyDiv w:val="1"/>
      <w:marLeft w:val="0"/>
      <w:marRight w:val="0"/>
      <w:marTop w:val="0"/>
      <w:marBottom w:val="0"/>
      <w:divBdr>
        <w:top w:val="none" w:sz="0" w:space="0" w:color="auto"/>
        <w:left w:val="none" w:sz="0" w:space="0" w:color="auto"/>
        <w:bottom w:val="none" w:sz="0" w:space="0" w:color="auto"/>
        <w:right w:val="none" w:sz="0" w:space="0" w:color="auto"/>
      </w:divBdr>
    </w:div>
    <w:div w:id="614672607">
      <w:bodyDiv w:val="1"/>
      <w:marLeft w:val="0"/>
      <w:marRight w:val="0"/>
      <w:marTop w:val="0"/>
      <w:marBottom w:val="0"/>
      <w:divBdr>
        <w:top w:val="none" w:sz="0" w:space="0" w:color="auto"/>
        <w:left w:val="none" w:sz="0" w:space="0" w:color="auto"/>
        <w:bottom w:val="none" w:sz="0" w:space="0" w:color="auto"/>
        <w:right w:val="none" w:sz="0" w:space="0" w:color="auto"/>
      </w:divBdr>
    </w:div>
    <w:div w:id="787311854">
      <w:bodyDiv w:val="1"/>
      <w:marLeft w:val="0"/>
      <w:marRight w:val="0"/>
      <w:marTop w:val="0"/>
      <w:marBottom w:val="0"/>
      <w:divBdr>
        <w:top w:val="none" w:sz="0" w:space="0" w:color="auto"/>
        <w:left w:val="none" w:sz="0" w:space="0" w:color="auto"/>
        <w:bottom w:val="none" w:sz="0" w:space="0" w:color="auto"/>
        <w:right w:val="none" w:sz="0" w:space="0" w:color="auto"/>
      </w:divBdr>
    </w:div>
    <w:div w:id="1257591485">
      <w:bodyDiv w:val="1"/>
      <w:marLeft w:val="0"/>
      <w:marRight w:val="0"/>
      <w:marTop w:val="0"/>
      <w:marBottom w:val="0"/>
      <w:divBdr>
        <w:top w:val="none" w:sz="0" w:space="0" w:color="auto"/>
        <w:left w:val="none" w:sz="0" w:space="0" w:color="auto"/>
        <w:bottom w:val="none" w:sz="0" w:space="0" w:color="auto"/>
        <w:right w:val="none" w:sz="0" w:space="0" w:color="auto"/>
      </w:divBdr>
    </w:div>
    <w:div w:id="1312253615">
      <w:bodyDiv w:val="1"/>
      <w:marLeft w:val="0"/>
      <w:marRight w:val="0"/>
      <w:marTop w:val="0"/>
      <w:marBottom w:val="0"/>
      <w:divBdr>
        <w:top w:val="none" w:sz="0" w:space="0" w:color="auto"/>
        <w:left w:val="none" w:sz="0" w:space="0" w:color="auto"/>
        <w:bottom w:val="none" w:sz="0" w:space="0" w:color="auto"/>
        <w:right w:val="none" w:sz="0" w:space="0" w:color="auto"/>
      </w:divBdr>
    </w:div>
    <w:div w:id="1334140862">
      <w:bodyDiv w:val="1"/>
      <w:marLeft w:val="0"/>
      <w:marRight w:val="0"/>
      <w:marTop w:val="0"/>
      <w:marBottom w:val="0"/>
      <w:divBdr>
        <w:top w:val="none" w:sz="0" w:space="0" w:color="auto"/>
        <w:left w:val="none" w:sz="0" w:space="0" w:color="auto"/>
        <w:bottom w:val="none" w:sz="0" w:space="0" w:color="auto"/>
        <w:right w:val="none" w:sz="0" w:space="0" w:color="auto"/>
      </w:divBdr>
    </w:div>
    <w:div w:id="1434133120">
      <w:bodyDiv w:val="1"/>
      <w:marLeft w:val="0"/>
      <w:marRight w:val="0"/>
      <w:marTop w:val="0"/>
      <w:marBottom w:val="0"/>
      <w:divBdr>
        <w:top w:val="none" w:sz="0" w:space="0" w:color="auto"/>
        <w:left w:val="none" w:sz="0" w:space="0" w:color="auto"/>
        <w:bottom w:val="none" w:sz="0" w:space="0" w:color="auto"/>
        <w:right w:val="none" w:sz="0" w:space="0" w:color="auto"/>
      </w:divBdr>
    </w:div>
    <w:div w:id="1585339746">
      <w:bodyDiv w:val="1"/>
      <w:marLeft w:val="0"/>
      <w:marRight w:val="0"/>
      <w:marTop w:val="0"/>
      <w:marBottom w:val="0"/>
      <w:divBdr>
        <w:top w:val="none" w:sz="0" w:space="0" w:color="auto"/>
        <w:left w:val="none" w:sz="0" w:space="0" w:color="auto"/>
        <w:bottom w:val="none" w:sz="0" w:space="0" w:color="auto"/>
        <w:right w:val="none" w:sz="0" w:space="0" w:color="auto"/>
      </w:divBdr>
    </w:div>
    <w:div w:id="1682392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_ug_bransk@podlaskie.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4B2EC-C3E3-4AFC-8F05-EB9E98FE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21</Pages>
  <Words>6851</Words>
  <Characters>45565</Characters>
  <Application>Microsoft Office Word</Application>
  <DocSecurity>0</DocSecurity>
  <Lines>911</Lines>
  <Paragraphs>359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Olgierd Koleśnik</cp:lastModifiedBy>
  <cp:revision>69</cp:revision>
  <cp:lastPrinted>2025-01-31T11:41:00Z</cp:lastPrinted>
  <dcterms:created xsi:type="dcterms:W3CDTF">2025-01-31T11:40:00Z</dcterms:created>
  <dcterms:modified xsi:type="dcterms:W3CDTF">2026-03-17T11:35:00Z</dcterms:modified>
</cp:coreProperties>
</file>